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E260" w14:textId="77777777" w:rsidR="00877979" w:rsidRPr="00F74225" w:rsidRDefault="00877979" w:rsidP="00FC227A">
      <w:pPr>
        <w:pStyle w:val="Heading2"/>
      </w:pPr>
      <w:r w:rsidRPr="00F74225">
        <w:t>Part IV</w:t>
      </w:r>
      <w:r>
        <w:t>:</w:t>
      </w:r>
      <w:r w:rsidRPr="00F74225">
        <w:t xml:space="preserve"> University Services and Facilities</w:t>
      </w:r>
    </w:p>
    <w:p w14:paraId="6BBB46E7" w14:textId="77777777" w:rsidR="00877979" w:rsidRPr="00F74225" w:rsidRDefault="00877979" w:rsidP="000568B1">
      <w:pPr>
        <w:pStyle w:val="banner"/>
        <w:numPr>
          <w:ilvl w:val="0"/>
          <w:numId w:val="27"/>
        </w:numPr>
      </w:pPr>
      <w:r w:rsidRPr="00F74225">
        <w:rPr>
          <w:b/>
          <w:bCs/>
        </w:rPr>
        <w:t>Bookstore</w:t>
      </w:r>
    </w:p>
    <w:p w14:paraId="0A9BF772" w14:textId="77777777" w:rsidR="00877979" w:rsidRPr="00F74225" w:rsidRDefault="00877979" w:rsidP="000568B1">
      <w:pPr>
        <w:pStyle w:val="NormalWeb"/>
        <w:ind w:left="720"/>
      </w:pPr>
      <w:r w:rsidRPr="00F74225">
        <w:t xml:space="preserve">The </w:t>
      </w:r>
      <w:r w:rsidR="000A12E0">
        <w:t xml:space="preserve">IUPUI bookstore is </w:t>
      </w:r>
      <w:r w:rsidRPr="00F74225">
        <w:t xml:space="preserve">Barnes and Noble and </w:t>
      </w:r>
      <w:r w:rsidR="000A12E0">
        <w:t xml:space="preserve">it </w:t>
      </w:r>
      <w:proofErr w:type="gramStart"/>
      <w:r w:rsidRPr="00F74225">
        <w:t>is located in</w:t>
      </w:r>
      <w:proofErr w:type="gramEnd"/>
      <w:r w:rsidRPr="00F74225">
        <w:t xml:space="preserve"> the Campus Center at 420 University Boulevard. The bookstore accepts cash, VISA, and MasterCard. </w:t>
      </w:r>
      <w:r w:rsidR="000A12E0">
        <w:t>The IUPUI b</w:t>
      </w:r>
      <w:r w:rsidRPr="00F74225">
        <w:t>ookstore campus address, contact information, and store hours for fall and spring semesters are as follows:</w:t>
      </w:r>
    </w:p>
    <w:p w14:paraId="1C7076B4" w14:textId="77777777" w:rsidR="00877979" w:rsidRPr="00F74225" w:rsidRDefault="00877979" w:rsidP="00CE2402">
      <w:pPr>
        <w:shd w:val="clear" w:color="auto" w:fill="FFFFFF"/>
        <w:ind w:left="2160"/>
        <w:rPr>
          <w:color w:val="333333"/>
        </w:rPr>
      </w:pPr>
      <w:r w:rsidRPr="00F74225">
        <w:rPr>
          <w:rStyle w:val="Strong"/>
          <w:color w:val="333333"/>
        </w:rPr>
        <w:t>Barnes &amp; Noble @IUPUI Bookstore</w:t>
      </w:r>
      <w:r w:rsidRPr="00F74225">
        <w:rPr>
          <w:color w:val="333333"/>
        </w:rPr>
        <w:br/>
      </w:r>
      <w:r w:rsidR="00B44C26">
        <w:rPr>
          <w:color w:val="333333"/>
        </w:rPr>
        <w:t>I</w:t>
      </w:r>
      <w:r w:rsidRPr="00F74225">
        <w:rPr>
          <w:color w:val="333333"/>
        </w:rPr>
        <w:t xml:space="preserve">UPUI Campus Center </w:t>
      </w:r>
      <w:r w:rsidRPr="00F74225">
        <w:rPr>
          <w:color w:val="333333"/>
        </w:rPr>
        <w:br/>
        <w:t xml:space="preserve">420 </w:t>
      </w:r>
      <w:r w:rsidR="00B44C26">
        <w:rPr>
          <w:color w:val="333333"/>
        </w:rPr>
        <w:t>University Boulevard, Suite #155</w:t>
      </w:r>
      <w:r w:rsidRPr="00F74225">
        <w:rPr>
          <w:color w:val="333333"/>
        </w:rPr>
        <w:br/>
        <w:t>Indianapolis, IN 46202</w:t>
      </w:r>
      <w:r w:rsidRPr="00F74225">
        <w:rPr>
          <w:color w:val="333333"/>
        </w:rPr>
        <w:br/>
      </w:r>
      <w:r w:rsidRPr="00F74225">
        <w:rPr>
          <w:color w:val="333333"/>
        </w:rPr>
        <w:br w:type="textWrapping" w:clear="all"/>
        <w:t>Store telephone: (317) 278-2</w:t>
      </w:r>
      <w:r w:rsidR="004A6293">
        <w:rPr>
          <w:color w:val="333333"/>
        </w:rPr>
        <w:t>099</w:t>
      </w:r>
      <w:r w:rsidRPr="00F74225">
        <w:rPr>
          <w:color w:val="333333"/>
        </w:rPr>
        <w:t xml:space="preserve"> </w:t>
      </w:r>
    </w:p>
    <w:p w14:paraId="2186AA43" w14:textId="77777777" w:rsidR="00877979" w:rsidRPr="00F74225" w:rsidRDefault="00877979" w:rsidP="003C23C6">
      <w:pPr>
        <w:shd w:val="clear" w:color="auto" w:fill="FFFFFF"/>
        <w:rPr>
          <w:color w:val="333333"/>
        </w:rPr>
      </w:pPr>
    </w:p>
    <w:p w14:paraId="463EA222" w14:textId="77777777" w:rsidR="00877979" w:rsidRPr="00F74225" w:rsidRDefault="00877979" w:rsidP="00CE2402">
      <w:pPr>
        <w:shd w:val="clear" w:color="auto" w:fill="FFFFFF"/>
        <w:ind w:left="1440" w:firstLine="720"/>
        <w:rPr>
          <w:color w:val="333333"/>
        </w:rPr>
      </w:pPr>
      <w:r w:rsidRPr="00F74225">
        <w:rPr>
          <w:color w:val="333333"/>
        </w:rPr>
        <w:t xml:space="preserve">Store Hours: </w:t>
      </w:r>
    </w:p>
    <w:p w14:paraId="6BDECB5D" w14:textId="77777777" w:rsidR="00547727" w:rsidRDefault="00877979" w:rsidP="00CE2402">
      <w:pPr>
        <w:shd w:val="clear" w:color="auto" w:fill="FFFFFF"/>
        <w:ind w:left="1440" w:firstLine="720"/>
        <w:rPr>
          <w:color w:val="333333"/>
        </w:rPr>
      </w:pPr>
      <w:r w:rsidRPr="00F74225">
        <w:rPr>
          <w:color w:val="333333"/>
        </w:rPr>
        <w:t>Mon</w:t>
      </w:r>
      <w:r w:rsidR="00547727">
        <w:rPr>
          <w:color w:val="333333"/>
        </w:rPr>
        <w:t>day-</w:t>
      </w:r>
      <w:r w:rsidR="004A6293">
        <w:rPr>
          <w:color w:val="333333"/>
        </w:rPr>
        <w:t>Friday</w:t>
      </w:r>
      <w:r w:rsidRPr="00F74225">
        <w:rPr>
          <w:color w:val="333333"/>
        </w:rPr>
        <w:t>: 8</w:t>
      </w:r>
      <w:r w:rsidR="00547727">
        <w:rPr>
          <w:color w:val="333333"/>
        </w:rPr>
        <w:t xml:space="preserve">:00 </w:t>
      </w:r>
      <w:r w:rsidRPr="00F74225">
        <w:rPr>
          <w:color w:val="333333"/>
        </w:rPr>
        <w:t>am-</w:t>
      </w:r>
      <w:r w:rsidR="004A6293">
        <w:rPr>
          <w:color w:val="333333"/>
        </w:rPr>
        <w:t>6</w:t>
      </w:r>
      <w:r w:rsidR="00547727">
        <w:rPr>
          <w:color w:val="333333"/>
        </w:rPr>
        <w:t xml:space="preserve">:00 </w:t>
      </w:r>
      <w:r w:rsidRPr="00F74225">
        <w:rPr>
          <w:color w:val="333333"/>
        </w:rPr>
        <w:t>pm</w:t>
      </w:r>
    </w:p>
    <w:p w14:paraId="5D2CA6E5" w14:textId="77777777" w:rsidR="00877979" w:rsidRPr="00F74225" w:rsidRDefault="00547727" w:rsidP="00CE2402">
      <w:pPr>
        <w:shd w:val="clear" w:color="auto" w:fill="FFFFFF"/>
        <w:ind w:left="1440" w:firstLine="720"/>
        <w:rPr>
          <w:color w:val="333333"/>
        </w:rPr>
      </w:pPr>
      <w:r>
        <w:rPr>
          <w:color w:val="333333"/>
        </w:rPr>
        <w:t xml:space="preserve">Friday 8:00 am – 6:00 pm </w:t>
      </w:r>
      <w:r w:rsidR="00877979" w:rsidRPr="00F74225">
        <w:rPr>
          <w:color w:val="333333"/>
        </w:rPr>
        <w:t xml:space="preserve"> </w:t>
      </w:r>
    </w:p>
    <w:p w14:paraId="150B7FA1" w14:textId="77777777" w:rsidR="00877979" w:rsidRPr="00F74225" w:rsidRDefault="00877979" w:rsidP="00CE2402">
      <w:pPr>
        <w:shd w:val="clear" w:color="auto" w:fill="FFFFFF"/>
        <w:ind w:left="1440" w:firstLine="720"/>
        <w:rPr>
          <w:color w:val="333333"/>
        </w:rPr>
      </w:pPr>
      <w:r w:rsidRPr="00F74225">
        <w:rPr>
          <w:color w:val="333333"/>
        </w:rPr>
        <w:t>Sat</w:t>
      </w:r>
      <w:r w:rsidR="00547727">
        <w:rPr>
          <w:color w:val="333333"/>
        </w:rPr>
        <w:t>urday</w:t>
      </w:r>
      <w:r w:rsidRPr="00F74225">
        <w:rPr>
          <w:color w:val="333333"/>
        </w:rPr>
        <w:t>: 8</w:t>
      </w:r>
      <w:r w:rsidR="00547727">
        <w:rPr>
          <w:color w:val="333333"/>
        </w:rPr>
        <w:t xml:space="preserve">:00 </w:t>
      </w:r>
      <w:r w:rsidRPr="00F74225">
        <w:rPr>
          <w:color w:val="333333"/>
        </w:rPr>
        <w:t>am-5</w:t>
      </w:r>
      <w:r w:rsidR="00547727">
        <w:rPr>
          <w:color w:val="333333"/>
        </w:rPr>
        <w:t xml:space="preserve">:00 </w:t>
      </w:r>
      <w:r w:rsidRPr="00F74225">
        <w:rPr>
          <w:color w:val="333333"/>
        </w:rPr>
        <w:t xml:space="preserve">pm </w:t>
      </w:r>
    </w:p>
    <w:p w14:paraId="752BEE32" w14:textId="77777777" w:rsidR="00877979" w:rsidRPr="00F74225" w:rsidRDefault="00877979" w:rsidP="00CE2402">
      <w:pPr>
        <w:shd w:val="clear" w:color="auto" w:fill="FFFFFF"/>
        <w:ind w:left="1440" w:firstLine="720"/>
        <w:rPr>
          <w:color w:val="333333"/>
        </w:rPr>
      </w:pPr>
      <w:r w:rsidRPr="00F74225">
        <w:rPr>
          <w:color w:val="333333"/>
        </w:rPr>
        <w:t>Sun</w:t>
      </w:r>
      <w:r w:rsidR="00547727">
        <w:rPr>
          <w:color w:val="333333"/>
        </w:rPr>
        <w:t>day</w:t>
      </w:r>
      <w:r w:rsidRPr="00F74225">
        <w:rPr>
          <w:color w:val="333333"/>
        </w:rPr>
        <w:t xml:space="preserve">: </w:t>
      </w:r>
      <w:r w:rsidR="00547727">
        <w:rPr>
          <w:color w:val="333333"/>
        </w:rPr>
        <w:t>11:00 am</w:t>
      </w:r>
      <w:r w:rsidRPr="00F74225">
        <w:rPr>
          <w:color w:val="333333"/>
        </w:rPr>
        <w:t>-5</w:t>
      </w:r>
      <w:r w:rsidR="00547727">
        <w:rPr>
          <w:color w:val="333333"/>
        </w:rPr>
        <w:t xml:space="preserve">:00 </w:t>
      </w:r>
      <w:r w:rsidRPr="00F74225">
        <w:rPr>
          <w:color w:val="333333"/>
        </w:rPr>
        <w:t>pm</w:t>
      </w:r>
    </w:p>
    <w:p w14:paraId="315DE289" w14:textId="77777777" w:rsidR="00877979" w:rsidRPr="00F74225" w:rsidRDefault="00877979" w:rsidP="000568B1">
      <w:pPr>
        <w:pStyle w:val="banner"/>
        <w:numPr>
          <w:ilvl w:val="0"/>
          <w:numId w:val="27"/>
        </w:numPr>
      </w:pPr>
      <w:r w:rsidRPr="00F74225">
        <w:rPr>
          <w:b/>
          <w:bCs/>
        </w:rPr>
        <w:t>Office of the Bursar</w:t>
      </w:r>
    </w:p>
    <w:p w14:paraId="79C86AAC" w14:textId="77777777" w:rsidR="00877979" w:rsidRPr="00F74225" w:rsidRDefault="000A12E0" w:rsidP="000568B1">
      <w:pPr>
        <w:pStyle w:val="NormalWeb"/>
        <w:ind w:left="720"/>
      </w:pPr>
      <w:r>
        <w:t xml:space="preserve">The Office of the Bursar is </w:t>
      </w:r>
      <w:r w:rsidR="00877979" w:rsidRPr="00F74225">
        <w:t xml:space="preserve">located </w:t>
      </w:r>
      <w:r w:rsidR="00CA0EBB">
        <w:t xml:space="preserve">at </w:t>
      </w:r>
      <w:r w:rsidR="00CA0EBB" w:rsidRPr="00F74225">
        <w:t>420 University Blvd.</w:t>
      </w:r>
      <w:r w:rsidR="00254AE5" w:rsidRPr="00F74225">
        <w:t>, Campus</w:t>
      </w:r>
      <w:r w:rsidR="00877979" w:rsidRPr="00F74225">
        <w:t xml:space="preserve"> </w:t>
      </w:r>
      <w:proofErr w:type="gramStart"/>
      <w:r w:rsidR="00877979" w:rsidRPr="00F74225">
        <w:t xml:space="preserve">Center, </w:t>
      </w:r>
      <w:r>
        <w:t xml:space="preserve">  </w:t>
      </w:r>
      <w:proofErr w:type="gramEnd"/>
      <w:r>
        <w:t xml:space="preserve"> </w:t>
      </w:r>
      <w:r w:rsidR="00966C4C">
        <w:t>S</w:t>
      </w:r>
      <w:r>
        <w:t xml:space="preserve">uite </w:t>
      </w:r>
      <w:r w:rsidR="00877979" w:rsidRPr="00F74225">
        <w:t xml:space="preserve">250. </w:t>
      </w:r>
      <w:r>
        <w:t>Please direct questions or inquiries to</w:t>
      </w:r>
      <w:r w:rsidR="00877979" w:rsidRPr="00F74225">
        <w:t xml:space="preserve"> </w:t>
      </w:r>
      <w:r>
        <w:t>(317) 274-2451, e-mail</w:t>
      </w:r>
      <w:r w:rsidR="00877979" w:rsidRPr="00F74225">
        <w:t xml:space="preserve"> at</w:t>
      </w:r>
      <w:hyperlink r:id="rId8" w:history="1">
        <w:r w:rsidR="00877979" w:rsidRPr="00F74225">
          <w:rPr>
            <w:rStyle w:val="Hyperlink"/>
          </w:rPr>
          <w:t xml:space="preserve"> bursar@iupui.edu</w:t>
        </w:r>
      </w:hyperlink>
      <w:r>
        <w:t>, or visit</w:t>
      </w:r>
      <w:r w:rsidR="00966C4C">
        <w:t xml:space="preserve"> the Bursar website at </w:t>
      </w:r>
      <w:hyperlink r:id="rId9" w:history="1">
        <w:r w:rsidR="00877979" w:rsidRPr="00F74225">
          <w:rPr>
            <w:rStyle w:val="Hyperlink"/>
          </w:rPr>
          <w:t>http://www.bursar.iupui.edu/</w:t>
        </w:r>
      </w:hyperlink>
      <w:r w:rsidR="00877979" w:rsidRPr="00F74225">
        <w:t>.</w:t>
      </w:r>
    </w:p>
    <w:p w14:paraId="18B13E93" w14:textId="77777777" w:rsidR="00877979" w:rsidRPr="00F74225" w:rsidRDefault="00877979" w:rsidP="000568B1">
      <w:pPr>
        <w:pStyle w:val="banner"/>
        <w:numPr>
          <w:ilvl w:val="0"/>
          <w:numId w:val="27"/>
        </w:numPr>
      </w:pPr>
      <w:r w:rsidRPr="00F74225">
        <w:rPr>
          <w:b/>
          <w:bCs/>
        </w:rPr>
        <w:t>Childcare</w:t>
      </w:r>
    </w:p>
    <w:p w14:paraId="62BA4B11" w14:textId="77777777" w:rsidR="00877979" w:rsidRPr="00F74225" w:rsidRDefault="00877979" w:rsidP="000568B1">
      <w:pPr>
        <w:pStyle w:val="NormalWeb"/>
        <w:ind w:left="720"/>
      </w:pPr>
      <w:r w:rsidRPr="00F74225">
        <w:t xml:space="preserve">A childcare service for children ages </w:t>
      </w:r>
      <w:r w:rsidR="004A6293">
        <w:t>6 weeks-5 years</w:t>
      </w:r>
      <w:r w:rsidRPr="00F74225">
        <w:t xml:space="preserve"> is available on the IUPUI campus at 321 Limestone Street. The service is heavily used and generally has a waiting list, so if you are interested in this service, please contact the Center for Young Children to put your name on the waiting list: (317) 274-3508.  The websi</w:t>
      </w:r>
      <w:r w:rsidR="00966C4C">
        <w:t>te for this childcare center is</w:t>
      </w:r>
      <w:r w:rsidRPr="00F74225">
        <w:t xml:space="preserve"> </w:t>
      </w:r>
      <w:hyperlink r:id="rId10" w:history="1">
        <w:r w:rsidRPr="00F74225">
          <w:rPr>
            <w:rStyle w:val="Hyperlink"/>
          </w:rPr>
          <w:t>http://www.childcare.iupui.edu</w:t>
        </w:r>
      </w:hyperlink>
      <w:r w:rsidRPr="00F74225">
        <w:t>.</w:t>
      </w:r>
    </w:p>
    <w:p w14:paraId="1FDEB7D3" w14:textId="77777777" w:rsidR="00877979" w:rsidRPr="00F74225" w:rsidRDefault="00877979" w:rsidP="000568B1">
      <w:pPr>
        <w:pStyle w:val="banner"/>
        <w:numPr>
          <w:ilvl w:val="0"/>
          <w:numId w:val="27"/>
        </w:numPr>
      </w:pPr>
      <w:r w:rsidRPr="00F74225">
        <w:rPr>
          <w:b/>
          <w:bCs/>
        </w:rPr>
        <w:t xml:space="preserve">Counseling </w:t>
      </w:r>
      <w:r w:rsidR="00966C4C">
        <w:rPr>
          <w:b/>
          <w:bCs/>
        </w:rPr>
        <w:t xml:space="preserve">and Psychological Services </w:t>
      </w:r>
    </w:p>
    <w:p w14:paraId="3E3EDBAA" w14:textId="77777777" w:rsidR="00877979" w:rsidRPr="00F74225" w:rsidRDefault="00877979" w:rsidP="000568B1">
      <w:pPr>
        <w:shd w:val="clear" w:color="auto" w:fill="FFFFFF"/>
        <w:ind w:left="720"/>
        <w:rPr>
          <w:color w:val="222222"/>
        </w:rPr>
      </w:pPr>
      <w:r w:rsidRPr="00F74225">
        <w:t>The Counseling and Psyc</w:t>
      </w:r>
      <w:r>
        <w:t>hological Services (CAPS) staff</w:t>
      </w:r>
      <w:r w:rsidRPr="00F74225">
        <w:t xml:space="preserve"> </w:t>
      </w:r>
      <w:r w:rsidRPr="00F74225">
        <w:rPr>
          <w:color w:val="222222"/>
        </w:rPr>
        <w:t xml:space="preserve">provides professional psychological services, including crisis response, counseling, assessment, and referral, that are accessible to, and provide for, the general well-being of all students on the IUPUI campus including law students. Services also include consultation to the campus community and training experiences for graduate student counselors. </w:t>
      </w:r>
    </w:p>
    <w:p w14:paraId="0C7DE393" w14:textId="77777777" w:rsidR="00877979" w:rsidRPr="00F74225" w:rsidRDefault="00877979" w:rsidP="004A6293">
      <w:pPr>
        <w:pStyle w:val="NormalWeb"/>
        <w:ind w:left="720"/>
      </w:pPr>
      <w:r w:rsidRPr="00F74225">
        <w:lastRenderedPageBreak/>
        <w:t xml:space="preserve">The CAPS office is located </w:t>
      </w:r>
      <w:r w:rsidR="00D767F2">
        <w:t xml:space="preserve">at 719 Indiana Avenue </w:t>
      </w:r>
      <w:r w:rsidR="00254AE5">
        <w:t>in Walker</w:t>
      </w:r>
      <w:r w:rsidR="00D767F2">
        <w:t xml:space="preserve"> Plaza, Suite 220</w:t>
      </w:r>
      <w:r w:rsidRPr="00F74225">
        <w:t xml:space="preserve">. Counselors are available on a regular basis. To schedule an appointment for individual or group counseling, call (317) 274-2548 or visit the office in person.  The website for CAPS </w:t>
      </w:r>
      <w:r w:rsidR="00254AE5" w:rsidRPr="00F74225">
        <w:t>is</w:t>
      </w:r>
      <w:r w:rsidR="004A6293" w:rsidRPr="004A6293">
        <w:t xml:space="preserve"> </w:t>
      </w:r>
      <w:r w:rsidR="004A6293">
        <w:tab/>
        <w:t xml:space="preserve">                 </w:t>
      </w:r>
      <w:hyperlink r:id="rId11" w:history="1">
        <w:r w:rsidR="004A6293" w:rsidRPr="004A6293">
          <w:rPr>
            <w:rStyle w:val="Hyperlink"/>
          </w:rPr>
          <w:t>https://studentaffairs.iupui.edu/health/counseling-psychological/index.html</w:t>
        </w:r>
      </w:hyperlink>
      <w:r w:rsidR="00966C4C">
        <w:t xml:space="preserve">. </w:t>
      </w:r>
    </w:p>
    <w:p w14:paraId="54903792" w14:textId="77777777" w:rsidR="00877979" w:rsidRPr="00F74225" w:rsidRDefault="00D767F2" w:rsidP="000568B1">
      <w:pPr>
        <w:pStyle w:val="banner"/>
        <w:numPr>
          <w:ilvl w:val="0"/>
          <w:numId w:val="27"/>
        </w:numPr>
      </w:pPr>
      <w:r>
        <w:rPr>
          <w:b/>
          <w:bCs/>
        </w:rPr>
        <w:t xml:space="preserve">Indiana Members </w:t>
      </w:r>
      <w:r w:rsidR="00877979" w:rsidRPr="00F74225">
        <w:rPr>
          <w:b/>
          <w:bCs/>
        </w:rPr>
        <w:t>Credit Union</w:t>
      </w:r>
    </w:p>
    <w:p w14:paraId="3BB0CC95" w14:textId="77777777" w:rsidR="00877979" w:rsidRPr="00F74225" w:rsidRDefault="00D767F2" w:rsidP="000568B1">
      <w:pPr>
        <w:pStyle w:val="NormalWeb"/>
        <w:ind w:left="720"/>
      </w:pPr>
      <w:r>
        <w:t>Professional and g</w:t>
      </w:r>
      <w:r w:rsidR="00877979" w:rsidRPr="00F74225">
        <w:t xml:space="preserve">raduate students may join the Indiana </w:t>
      </w:r>
      <w:r w:rsidR="00254AE5">
        <w:t>Members</w:t>
      </w:r>
      <w:r w:rsidR="00254AE5" w:rsidRPr="00F74225">
        <w:t xml:space="preserve"> Credit</w:t>
      </w:r>
      <w:r w:rsidR="00877979" w:rsidRPr="00F74225">
        <w:t xml:space="preserve"> Union</w:t>
      </w:r>
      <w:r w:rsidR="004442E3">
        <w:t xml:space="preserve"> (IMCU)</w:t>
      </w:r>
      <w:r w:rsidR="00877979" w:rsidRPr="00F74225">
        <w:t xml:space="preserve">. </w:t>
      </w:r>
      <w:r w:rsidR="004442E3">
        <w:t>The bank</w:t>
      </w:r>
      <w:r w:rsidR="00D30457">
        <w:t xml:space="preserve"> has a </w:t>
      </w:r>
      <w:proofErr w:type="gramStart"/>
      <w:r w:rsidR="00D30457">
        <w:t>full service</w:t>
      </w:r>
      <w:proofErr w:type="gramEnd"/>
      <w:r w:rsidR="00D30457">
        <w:t xml:space="preserve"> branch and 9 ATM’s right on campus! </w:t>
      </w:r>
      <w:r w:rsidR="004442E3">
        <w:t xml:space="preserve">     </w:t>
      </w:r>
      <w:r w:rsidR="00877979" w:rsidRPr="00F74225">
        <w:t xml:space="preserve">The on-campus office </w:t>
      </w:r>
      <w:proofErr w:type="gramStart"/>
      <w:r w:rsidR="00877979" w:rsidRPr="00F74225">
        <w:t>is located in</w:t>
      </w:r>
      <w:proofErr w:type="gramEnd"/>
      <w:r w:rsidR="00877979" w:rsidRPr="00F74225">
        <w:t xml:space="preserve"> the Campus Center, 420 University Blvd., </w:t>
      </w:r>
      <w:r>
        <w:t>Suite</w:t>
      </w:r>
      <w:r w:rsidR="00254AE5">
        <w:t xml:space="preserve"> </w:t>
      </w:r>
      <w:r w:rsidR="00877979" w:rsidRPr="00F74225">
        <w:t xml:space="preserve">205. </w:t>
      </w:r>
      <w:r w:rsidR="00D30457">
        <w:t>IMCU offers free checking, free debit card, and free mobile app.</w:t>
      </w:r>
      <w:r w:rsidR="00254AE5">
        <w:t xml:space="preserve"> </w:t>
      </w:r>
      <w:r w:rsidR="004442E3">
        <w:t xml:space="preserve">     </w:t>
      </w:r>
      <w:r w:rsidR="00877979" w:rsidRPr="00F74225">
        <w:t xml:space="preserve">The phone number is (317) 636-8479.  The </w:t>
      </w:r>
      <w:r w:rsidR="00D30457">
        <w:t xml:space="preserve">IMCU </w:t>
      </w:r>
      <w:r w:rsidR="00877979" w:rsidRPr="00F74225">
        <w:t xml:space="preserve">website is </w:t>
      </w:r>
      <w:hyperlink r:id="rId12" w:history="1">
        <w:r w:rsidR="00877979" w:rsidRPr="00F74225">
          <w:rPr>
            <w:rStyle w:val="Hyperlink"/>
          </w:rPr>
          <w:t>http://www.imcu.com</w:t>
        </w:r>
      </w:hyperlink>
      <w:r w:rsidR="00877979" w:rsidRPr="00F74225">
        <w:t>.</w:t>
      </w:r>
    </w:p>
    <w:p w14:paraId="08A5433A" w14:textId="77777777" w:rsidR="00877979" w:rsidRPr="00F74225" w:rsidRDefault="00D30457" w:rsidP="000568B1">
      <w:pPr>
        <w:pStyle w:val="banner"/>
        <w:numPr>
          <w:ilvl w:val="0"/>
          <w:numId w:val="27"/>
        </w:numPr>
      </w:pPr>
      <w:r>
        <w:rPr>
          <w:b/>
          <w:bCs/>
        </w:rPr>
        <w:t>Student Financial Services</w:t>
      </w:r>
    </w:p>
    <w:p w14:paraId="4710CC68" w14:textId="77777777" w:rsidR="00254AE5" w:rsidRDefault="00877979" w:rsidP="000568B1">
      <w:pPr>
        <w:pStyle w:val="NormalWeb"/>
        <w:ind w:left="720"/>
      </w:pPr>
      <w:r w:rsidRPr="00F74225">
        <w:t xml:space="preserve">The IUPUI Financial Aid office is in the Campus Center, 420 University Blvd., </w:t>
      </w:r>
      <w:r w:rsidR="00966C4C">
        <w:t>Suite 250</w:t>
      </w:r>
      <w:r w:rsidRPr="00F74225">
        <w:t xml:space="preserve">. Law students may meet with </w:t>
      </w:r>
      <w:r w:rsidR="004442E3">
        <w:t>the</w:t>
      </w:r>
      <w:r w:rsidRPr="00F74225">
        <w:t xml:space="preserve"> Assistant Director of Financial Aid</w:t>
      </w:r>
      <w:r>
        <w:t>,</w:t>
      </w:r>
      <w:r w:rsidR="004442E3">
        <w:t xml:space="preserve"> during their</w:t>
      </w:r>
      <w:r w:rsidRPr="00F74225">
        <w:t xml:space="preserve"> weekly appointment hours at the law school. </w:t>
      </w:r>
    </w:p>
    <w:p w14:paraId="6A7E7E6E" w14:textId="202100FA" w:rsidR="00877979" w:rsidRPr="00F74225" w:rsidRDefault="004442E3" w:rsidP="000568B1">
      <w:pPr>
        <w:pStyle w:val="NormalWeb"/>
        <w:ind w:left="720"/>
      </w:pPr>
      <w:r>
        <w:t>Please contact the Assistant Director of Financial Aid at</w:t>
      </w:r>
      <w:r w:rsidR="00877979" w:rsidRPr="00F74225">
        <w:t xml:space="preserve"> (317) 278-28</w:t>
      </w:r>
      <w:r w:rsidR="00BC6A1C">
        <w:t>80</w:t>
      </w:r>
      <w:r w:rsidR="00966C4C">
        <w:t xml:space="preserve"> and </w:t>
      </w:r>
      <w:r>
        <w:t xml:space="preserve">      </w:t>
      </w:r>
      <w:r w:rsidR="00877979" w:rsidRPr="00F74225">
        <w:t xml:space="preserve">e-mail address is </w:t>
      </w:r>
      <w:hyperlink r:id="rId13" w:history="1">
        <w:r w:rsidR="00AE7973" w:rsidRPr="00DC299E">
          <w:rPr>
            <w:rStyle w:val="Hyperlink"/>
          </w:rPr>
          <w:t>lawaid@iu.edu</w:t>
        </w:r>
      </w:hyperlink>
      <w:r w:rsidR="00877979" w:rsidRPr="00F74225">
        <w:t xml:space="preserve">. General questions may also be directed to the Financial Aid </w:t>
      </w:r>
      <w:r>
        <w:t>at (317) 274-4162 or</w:t>
      </w:r>
      <w:r w:rsidR="00877979" w:rsidRPr="00F74225">
        <w:t xml:space="preserve"> </w:t>
      </w:r>
      <w:r w:rsidR="00BC6A1C">
        <w:t>v</w:t>
      </w:r>
      <w:r w:rsidR="00877979" w:rsidRPr="00F74225">
        <w:t>isit</w:t>
      </w:r>
      <w:r w:rsidR="00966C4C">
        <w:t xml:space="preserve"> the IUPUI Financial Aid </w:t>
      </w:r>
      <w:r>
        <w:t>web</w:t>
      </w:r>
      <w:r w:rsidR="00966C4C">
        <w:t>site at</w:t>
      </w:r>
      <w:r w:rsidR="00877979" w:rsidRPr="00F74225">
        <w:t xml:space="preserve"> </w:t>
      </w:r>
      <w:hyperlink r:id="rId14" w:history="1">
        <w:r w:rsidR="00877979" w:rsidRPr="00F74225">
          <w:rPr>
            <w:rStyle w:val="Hyperlink"/>
          </w:rPr>
          <w:t>http://www.iupui.edu/~finaid/</w:t>
        </w:r>
      </w:hyperlink>
      <w:r w:rsidR="00877979" w:rsidRPr="00F74225">
        <w:t>.</w:t>
      </w:r>
    </w:p>
    <w:p w14:paraId="11C53B33" w14:textId="77777777" w:rsidR="00877979" w:rsidRPr="00F74225" w:rsidRDefault="00877979" w:rsidP="000568B1">
      <w:pPr>
        <w:pStyle w:val="banner"/>
        <w:numPr>
          <w:ilvl w:val="0"/>
          <w:numId w:val="27"/>
        </w:numPr>
      </w:pPr>
      <w:r w:rsidRPr="00F74225">
        <w:rPr>
          <w:b/>
          <w:bCs/>
        </w:rPr>
        <w:t>Health Service</w:t>
      </w:r>
      <w:r w:rsidR="00BC6A1C">
        <w:rPr>
          <w:b/>
          <w:bCs/>
        </w:rPr>
        <w:t>s</w:t>
      </w:r>
    </w:p>
    <w:p w14:paraId="567CC2F5" w14:textId="77777777" w:rsidR="00877979" w:rsidRPr="00F74225" w:rsidRDefault="00877979" w:rsidP="000568B1">
      <w:pPr>
        <w:pStyle w:val="NormalWeb"/>
        <w:ind w:left="720"/>
      </w:pPr>
      <w:r w:rsidRPr="00F74225">
        <w:t xml:space="preserve">Medical care is available </w:t>
      </w:r>
      <w:r w:rsidR="00366C0A">
        <w:t>through</w:t>
      </w:r>
      <w:r w:rsidR="00254AE5">
        <w:t xml:space="preserve"> </w:t>
      </w:r>
      <w:r w:rsidRPr="00F74225">
        <w:t xml:space="preserve">the IUPUI </w:t>
      </w:r>
      <w:r w:rsidR="00366C0A">
        <w:t>Campus Health</w:t>
      </w:r>
      <w:r w:rsidR="00254AE5">
        <w:t>.</w:t>
      </w:r>
      <w:r w:rsidRPr="00F74225">
        <w:t xml:space="preserve"> Students may seek care at the health center regardless of whether they are enrolled in the University Health Insurance program. There is a fee to be seen for any medical purpose. </w:t>
      </w:r>
      <w:r w:rsidR="00366C0A">
        <w:t>There are two convenient locations to seek medical care</w:t>
      </w:r>
      <w:r w:rsidR="00254AE5">
        <w:t>.</w:t>
      </w:r>
    </w:p>
    <w:p w14:paraId="0B500A06" w14:textId="77777777" w:rsidR="00366C0A" w:rsidRPr="00F74225" w:rsidRDefault="00366C0A" w:rsidP="00366C0A">
      <w:pPr>
        <w:pStyle w:val="NormalWeb"/>
        <w:ind w:left="2160"/>
      </w:pPr>
      <w:r>
        <w:t>Campus Center Student Health</w:t>
      </w:r>
      <w:r w:rsidRPr="00F74225">
        <w:br/>
      </w:r>
      <w:r>
        <w:t>Campus Center, Suite 213</w:t>
      </w:r>
      <w:r w:rsidRPr="00F74225">
        <w:br/>
      </w:r>
      <w:r w:rsidR="00547727">
        <w:t>420 University Blvd</w:t>
      </w:r>
      <w:r w:rsidR="00966C4C">
        <w:t xml:space="preserve">. </w:t>
      </w:r>
      <w:r w:rsidRPr="00F74225">
        <w:br/>
        <w:t xml:space="preserve">Indianapolis, IN </w:t>
      </w:r>
      <w:r>
        <w:t>46202</w:t>
      </w:r>
      <w:r>
        <w:br/>
        <w:t>(317) 274-2274</w:t>
      </w:r>
    </w:p>
    <w:p w14:paraId="189D3391" w14:textId="77777777" w:rsidR="00366C0A" w:rsidRDefault="00366C0A" w:rsidP="00254AE5">
      <w:pPr>
        <w:pStyle w:val="NormalWeb"/>
        <w:spacing w:after="0" w:afterAutospacing="0"/>
        <w:ind w:left="2160"/>
      </w:pPr>
      <w:r w:rsidRPr="00F74225">
        <w:t>Hours of Operation</w:t>
      </w:r>
      <w:r w:rsidRPr="00F74225">
        <w:br/>
      </w:r>
      <w:r w:rsidR="00301A83">
        <w:t xml:space="preserve">Monday &amp; </w:t>
      </w:r>
      <w:r w:rsidR="00301A83" w:rsidRPr="00301A83">
        <w:t xml:space="preserve">Thursday: </w:t>
      </w:r>
      <w:r w:rsidR="00DA565E">
        <w:t>9:00am - 4</w:t>
      </w:r>
      <w:r w:rsidRPr="00F74225">
        <w:t>:00pm</w:t>
      </w:r>
      <w:r w:rsidRPr="00F74225">
        <w:br/>
        <w:t>T</w:t>
      </w:r>
      <w:r w:rsidR="00DA565E">
        <w:t>uesday</w:t>
      </w:r>
      <w:r w:rsidR="00301A83">
        <w:t xml:space="preserve"> </w:t>
      </w:r>
      <w:r w:rsidR="00301A83" w:rsidRPr="00301A83">
        <w:t>&amp; Wednesday</w:t>
      </w:r>
      <w:r w:rsidR="00DA565E">
        <w:t>: 9:00am - 6</w:t>
      </w:r>
      <w:r w:rsidRPr="00F74225">
        <w:t>:00pm</w:t>
      </w:r>
    </w:p>
    <w:p w14:paraId="61CFFBAB" w14:textId="77777777" w:rsidR="00547727" w:rsidRDefault="00547727" w:rsidP="00254AE5">
      <w:pPr>
        <w:pStyle w:val="NormalWeb"/>
        <w:spacing w:before="0" w:beforeAutospacing="0"/>
        <w:ind w:left="2160"/>
      </w:pPr>
      <w:r>
        <w:t>Friday: 9:00am - 2</w:t>
      </w:r>
      <w:r w:rsidRPr="00F74225">
        <w:t>:00pm</w:t>
      </w:r>
    </w:p>
    <w:p w14:paraId="02F6BF98" w14:textId="77777777" w:rsidR="00DA565E" w:rsidRPr="00F74225" w:rsidRDefault="00DA565E" w:rsidP="00366C0A">
      <w:pPr>
        <w:pStyle w:val="NormalWeb"/>
        <w:ind w:left="2160"/>
      </w:pPr>
    </w:p>
    <w:p w14:paraId="4F20CFFB" w14:textId="77777777" w:rsidR="00877979" w:rsidRPr="00F74225" w:rsidRDefault="00547727" w:rsidP="00CE2402">
      <w:pPr>
        <w:pStyle w:val="NormalWeb"/>
        <w:ind w:left="2160"/>
      </w:pPr>
      <w:r>
        <w:lastRenderedPageBreak/>
        <w:t>Campus Health</w:t>
      </w:r>
      <w:r w:rsidR="00877979" w:rsidRPr="00F74225">
        <w:br/>
        <w:t xml:space="preserve">Coleman Hall, </w:t>
      </w:r>
      <w:r>
        <w:t>Room 100</w:t>
      </w:r>
      <w:r w:rsidR="00877979" w:rsidRPr="00F74225">
        <w:br/>
        <w:t>1140 W. Michigan Street</w:t>
      </w:r>
      <w:r w:rsidR="00877979" w:rsidRPr="00F74225">
        <w:br/>
        <w:t>Indianapolis, IN 46202</w:t>
      </w:r>
      <w:r w:rsidR="00877979" w:rsidRPr="00F74225">
        <w:br/>
        <w:t>(317) 274-8214</w:t>
      </w:r>
    </w:p>
    <w:p w14:paraId="38D7BF01" w14:textId="77777777" w:rsidR="00877979" w:rsidRPr="00F74225" w:rsidRDefault="00877979" w:rsidP="00CE2402">
      <w:pPr>
        <w:pStyle w:val="NormalWeb"/>
        <w:ind w:left="2160"/>
      </w:pPr>
      <w:r w:rsidRPr="00F74225">
        <w:t>Hours of Operation</w:t>
      </w:r>
      <w:r w:rsidRPr="00F74225">
        <w:br/>
        <w:t>M/Tu/W/F: 7:30am - 5:00pm</w:t>
      </w:r>
      <w:r w:rsidRPr="00F74225">
        <w:br/>
        <w:t>Thursday: 9:00am – 5:00pm</w:t>
      </w:r>
    </w:p>
    <w:p w14:paraId="47C76CA5" w14:textId="77777777" w:rsidR="00877979" w:rsidRPr="00254AE5" w:rsidRDefault="00877979" w:rsidP="00254AE5">
      <w:pPr>
        <w:pStyle w:val="NormalWeb"/>
        <w:ind w:left="720"/>
      </w:pPr>
      <w:r w:rsidRPr="00F74225">
        <w:rPr>
          <w:color w:val="222222"/>
        </w:rPr>
        <w:t>Students are strongly encouraged to make appointments, but walk-ins will be accommodated if possible. Same-day appointments are usually available if an appointment is requested in the morning.</w:t>
      </w:r>
    </w:p>
    <w:p w14:paraId="489FC344" w14:textId="77777777" w:rsidR="00877979" w:rsidRPr="00F74225" w:rsidRDefault="00877979" w:rsidP="00FF541E">
      <w:pPr>
        <w:pStyle w:val="NormalWeb"/>
        <w:numPr>
          <w:ilvl w:val="0"/>
          <w:numId w:val="27"/>
        </w:numPr>
      </w:pPr>
      <w:r w:rsidRPr="00F74225">
        <w:rPr>
          <w:b/>
        </w:rPr>
        <w:t>International Student Affairs</w:t>
      </w:r>
    </w:p>
    <w:p w14:paraId="3412F2ED" w14:textId="77777777" w:rsidR="00877979" w:rsidRPr="00F74225" w:rsidRDefault="00877979" w:rsidP="00FF541E">
      <w:pPr>
        <w:shd w:val="clear" w:color="auto" w:fill="FFFFFF"/>
        <w:ind w:left="820"/>
        <w:rPr>
          <w:color w:val="222222"/>
        </w:rPr>
      </w:pPr>
      <w:r w:rsidRPr="00F74225">
        <w:rPr>
          <w:color w:val="222222"/>
        </w:rPr>
        <w:t>The Office of International Affairs</w:t>
      </w:r>
      <w:r w:rsidR="00254AE5">
        <w:rPr>
          <w:color w:val="222222"/>
        </w:rPr>
        <w:t xml:space="preserve"> (OIA)</w:t>
      </w:r>
      <w:r w:rsidRPr="00F74225">
        <w:rPr>
          <w:color w:val="222222"/>
        </w:rPr>
        <w:t xml:space="preserve"> serves as the ma</w:t>
      </w:r>
      <w:r>
        <w:rPr>
          <w:color w:val="222222"/>
        </w:rPr>
        <w:t>i</w:t>
      </w:r>
      <w:r w:rsidRPr="00F74225">
        <w:rPr>
          <w:color w:val="222222"/>
        </w:rPr>
        <w:t>n campus’ hub of international activities</w:t>
      </w:r>
      <w:r w:rsidR="00254AE5">
        <w:rPr>
          <w:color w:val="222222"/>
        </w:rPr>
        <w:t>.  The purpose of OIA is to:</w:t>
      </w:r>
    </w:p>
    <w:p w14:paraId="55FE452A" w14:textId="77777777" w:rsidR="00877979" w:rsidRPr="00F74225" w:rsidRDefault="00877979" w:rsidP="00FF541E">
      <w:pPr>
        <w:shd w:val="clear" w:color="auto" w:fill="FFFFFF"/>
        <w:ind w:left="820"/>
        <w:rPr>
          <w:color w:val="222222"/>
        </w:rPr>
      </w:pPr>
    </w:p>
    <w:p w14:paraId="16B038A6" w14:textId="77777777" w:rsidR="009D37B9" w:rsidRPr="00254AE5" w:rsidRDefault="009D37B9" w:rsidP="009D37B9">
      <w:pPr>
        <w:numPr>
          <w:ilvl w:val="0"/>
          <w:numId w:val="28"/>
        </w:numPr>
        <w:shd w:val="clear" w:color="auto" w:fill="FFFFFF"/>
        <w:spacing w:before="100" w:beforeAutospacing="1" w:after="100" w:afterAutospacing="1"/>
        <w:rPr>
          <w:color w:val="4A3D30"/>
        </w:rPr>
      </w:pPr>
      <w:r w:rsidRPr="00254AE5">
        <w:rPr>
          <w:color w:val="4A3D30"/>
        </w:rPr>
        <w:t xml:space="preserve">Develop IUPUI students into global </w:t>
      </w:r>
      <w:proofErr w:type="gramStart"/>
      <w:r w:rsidRPr="00254AE5">
        <w:rPr>
          <w:color w:val="4A3D30"/>
        </w:rPr>
        <w:t>citizens</w:t>
      </w:r>
      <w:proofErr w:type="gramEnd"/>
    </w:p>
    <w:p w14:paraId="0179EA5C" w14:textId="77777777" w:rsidR="009D37B9" w:rsidRPr="00254AE5" w:rsidRDefault="009D37B9" w:rsidP="009D37B9">
      <w:pPr>
        <w:numPr>
          <w:ilvl w:val="0"/>
          <w:numId w:val="28"/>
        </w:numPr>
        <w:shd w:val="clear" w:color="auto" w:fill="FFFFFF"/>
        <w:spacing w:before="100" w:beforeAutospacing="1" w:after="100" w:afterAutospacing="1"/>
        <w:rPr>
          <w:color w:val="4A3D30"/>
        </w:rPr>
      </w:pPr>
      <w:r w:rsidRPr="00254AE5">
        <w:rPr>
          <w:color w:val="4A3D30"/>
        </w:rPr>
        <w:t>Facilitate</w:t>
      </w:r>
      <w:r w:rsidRPr="00254AE5">
        <w:rPr>
          <w:rStyle w:val="apple-converted-space"/>
          <w:color w:val="4A3D30"/>
        </w:rPr>
        <w:t> </w:t>
      </w:r>
      <w:hyperlink r:id="rId15" w:tooltip="Partnerships" w:history="1">
        <w:r w:rsidRPr="00254AE5">
          <w:rPr>
            <w:rStyle w:val="Hyperlink"/>
            <w:color w:val="990000"/>
          </w:rPr>
          <w:t>international engagement and partnerships</w:t>
        </w:r>
      </w:hyperlink>
    </w:p>
    <w:p w14:paraId="3D208BC9" w14:textId="77777777" w:rsidR="009D37B9" w:rsidRPr="00254AE5" w:rsidRDefault="00000000" w:rsidP="009D37B9">
      <w:pPr>
        <w:numPr>
          <w:ilvl w:val="0"/>
          <w:numId w:val="28"/>
        </w:numPr>
        <w:shd w:val="clear" w:color="auto" w:fill="FFFFFF"/>
        <w:spacing w:before="100" w:beforeAutospacing="1" w:after="100" w:afterAutospacing="1"/>
        <w:rPr>
          <w:color w:val="4A3D30"/>
        </w:rPr>
      </w:pPr>
      <w:hyperlink r:id="rId16" w:tooltip="Admissions" w:history="1">
        <w:r w:rsidR="009D37B9" w:rsidRPr="00254AE5">
          <w:rPr>
            <w:rStyle w:val="Hyperlink"/>
            <w:color w:val="990000"/>
          </w:rPr>
          <w:t>Recruit and enroll international students</w:t>
        </w:r>
      </w:hyperlink>
    </w:p>
    <w:p w14:paraId="249F78FC" w14:textId="77777777" w:rsidR="009D37B9" w:rsidRPr="00254AE5" w:rsidRDefault="009D37B9" w:rsidP="009D37B9">
      <w:pPr>
        <w:numPr>
          <w:ilvl w:val="0"/>
          <w:numId w:val="28"/>
        </w:numPr>
        <w:shd w:val="clear" w:color="auto" w:fill="FFFFFF"/>
        <w:spacing w:before="100" w:beforeAutospacing="1" w:after="100" w:afterAutospacing="1"/>
        <w:rPr>
          <w:color w:val="4A3D30"/>
        </w:rPr>
      </w:pPr>
      <w:r w:rsidRPr="00254AE5">
        <w:rPr>
          <w:color w:val="4A3D30"/>
        </w:rPr>
        <w:t>Provide transition support, expert advising, and</w:t>
      </w:r>
      <w:r w:rsidRPr="00254AE5">
        <w:rPr>
          <w:rStyle w:val="apple-converted-space"/>
          <w:color w:val="4A3D30"/>
        </w:rPr>
        <w:t> </w:t>
      </w:r>
      <w:hyperlink r:id="rId17" w:history="1">
        <w:r w:rsidRPr="00254AE5">
          <w:rPr>
            <w:rStyle w:val="Hyperlink"/>
            <w:color w:val="990000"/>
          </w:rPr>
          <w:t>visa services</w:t>
        </w:r>
      </w:hyperlink>
      <w:r w:rsidR="00966C4C">
        <w:rPr>
          <w:color w:val="4A3D30"/>
        </w:rPr>
        <w:t xml:space="preserve"> </w:t>
      </w:r>
      <w:r w:rsidRPr="00254AE5">
        <w:rPr>
          <w:color w:val="4A3D30"/>
        </w:rPr>
        <w:t xml:space="preserve">for international students and </w:t>
      </w:r>
      <w:proofErr w:type="gramStart"/>
      <w:r w:rsidRPr="00254AE5">
        <w:rPr>
          <w:color w:val="4A3D30"/>
        </w:rPr>
        <w:t>scholars</w:t>
      </w:r>
      <w:proofErr w:type="gramEnd"/>
    </w:p>
    <w:p w14:paraId="14F12E1F" w14:textId="77777777" w:rsidR="009D37B9" w:rsidRPr="00254AE5" w:rsidRDefault="009D37B9" w:rsidP="009D37B9">
      <w:pPr>
        <w:numPr>
          <w:ilvl w:val="0"/>
          <w:numId w:val="28"/>
        </w:numPr>
        <w:shd w:val="clear" w:color="auto" w:fill="FFFFFF"/>
        <w:spacing w:before="100" w:beforeAutospacing="1" w:after="100" w:afterAutospacing="1"/>
        <w:rPr>
          <w:color w:val="4A3D30"/>
        </w:rPr>
      </w:pPr>
      <w:r w:rsidRPr="00254AE5">
        <w:rPr>
          <w:color w:val="4A3D30"/>
        </w:rPr>
        <w:t>Oversee IUPUI’s</w:t>
      </w:r>
      <w:r w:rsidRPr="00254AE5">
        <w:rPr>
          <w:rStyle w:val="apple-converted-space"/>
          <w:color w:val="4A3D30"/>
        </w:rPr>
        <w:t> </w:t>
      </w:r>
      <w:hyperlink r:id="rId18" w:history="1">
        <w:r w:rsidRPr="00254AE5">
          <w:rPr>
            <w:rStyle w:val="Hyperlink"/>
            <w:color w:val="990000"/>
          </w:rPr>
          <w:t>study abroad</w:t>
        </w:r>
      </w:hyperlink>
      <w:r w:rsidRPr="00254AE5">
        <w:rPr>
          <w:rStyle w:val="apple-converted-space"/>
          <w:color w:val="4A3D30"/>
        </w:rPr>
        <w:t> </w:t>
      </w:r>
      <w:proofErr w:type="gramStart"/>
      <w:r w:rsidRPr="00254AE5">
        <w:rPr>
          <w:color w:val="4A3D30"/>
        </w:rPr>
        <w:t>activities</w:t>
      </w:r>
      <w:proofErr w:type="gramEnd"/>
    </w:p>
    <w:p w14:paraId="0383152F" w14:textId="77777777" w:rsidR="009D37B9" w:rsidRPr="00254AE5" w:rsidRDefault="009D37B9" w:rsidP="009D37B9">
      <w:pPr>
        <w:numPr>
          <w:ilvl w:val="0"/>
          <w:numId w:val="28"/>
        </w:numPr>
        <w:shd w:val="clear" w:color="auto" w:fill="FFFFFF"/>
        <w:spacing w:before="100" w:beforeAutospacing="1" w:after="100" w:afterAutospacing="1"/>
        <w:rPr>
          <w:color w:val="4A3D30"/>
        </w:rPr>
      </w:pPr>
      <w:r w:rsidRPr="00254AE5">
        <w:rPr>
          <w:color w:val="4A3D30"/>
        </w:rPr>
        <w:t>Support</w:t>
      </w:r>
      <w:r w:rsidRPr="00254AE5">
        <w:rPr>
          <w:rStyle w:val="apple-converted-space"/>
          <w:color w:val="4A3D30"/>
        </w:rPr>
        <w:t> </w:t>
      </w:r>
      <w:hyperlink r:id="rId19" w:tooltip="Global learning" w:history="1">
        <w:r w:rsidRPr="00254AE5">
          <w:rPr>
            <w:rStyle w:val="Hyperlink"/>
            <w:color w:val="990000"/>
          </w:rPr>
          <w:t>international teaching and learning</w:t>
        </w:r>
      </w:hyperlink>
      <w:r w:rsidRPr="00254AE5">
        <w:rPr>
          <w:color w:val="4A3D30"/>
        </w:rPr>
        <w:t>—for example, through use of the</w:t>
      </w:r>
      <w:r w:rsidRPr="00254AE5">
        <w:rPr>
          <w:rStyle w:val="apple-converted-space"/>
          <w:color w:val="4A3D30"/>
        </w:rPr>
        <w:t> </w:t>
      </w:r>
      <w:hyperlink r:id="rId20" w:tooltip="Videoconferencing lab" w:history="1">
        <w:r w:rsidRPr="00254AE5">
          <w:rPr>
            <w:rStyle w:val="Hyperlink"/>
            <w:color w:val="990000"/>
          </w:rPr>
          <w:t>Global Crossroads</w:t>
        </w:r>
      </w:hyperlink>
      <w:r w:rsidRPr="00254AE5">
        <w:rPr>
          <w:rStyle w:val="apple-converted-space"/>
          <w:color w:val="4A3D30"/>
        </w:rPr>
        <w:t> </w:t>
      </w:r>
      <w:r w:rsidRPr="00254AE5">
        <w:rPr>
          <w:color w:val="4A3D30"/>
        </w:rPr>
        <w:t>videoconferencing lab</w:t>
      </w:r>
    </w:p>
    <w:p w14:paraId="56D06F35" w14:textId="77777777" w:rsidR="009D37B9" w:rsidRPr="00254AE5" w:rsidRDefault="009D37B9" w:rsidP="00254AE5">
      <w:pPr>
        <w:numPr>
          <w:ilvl w:val="0"/>
          <w:numId w:val="28"/>
        </w:numPr>
        <w:shd w:val="clear" w:color="auto" w:fill="FFFFFF"/>
        <w:spacing w:before="100" w:beforeAutospacing="1" w:after="100" w:afterAutospacing="1"/>
        <w:rPr>
          <w:color w:val="4A3D30"/>
        </w:rPr>
      </w:pPr>
      <w:r w:rsidRPr="00254AE5">
        <w:rPr>
          <w:color w:val="4A3D30"/>
        </w:rPr>
        <w:t>Increase cross-cultural understanding through</w:t>
      </w:r>
      <w:r w:rsidRPr="00254AE5">
        <w:rPr>
          <w:rStyle w:val="apple-converted-space"/>
          <w:color w:val="4A3D30"/>
        </w:rPr>
        <w:t> </w:t>
      </w:r>
      <w:hyperlink r:id="rId21" w:tooltip="Events" w:history="1">
        <w:r w:rsidRPr="00254AE5">
          <w:rPr>
            <w:rStyle w:val="Hyperlink"/>
            <w:color w:val="990000"/>
          </w:rPr>
          <w:t>events and programs</w:t>
        </w:r>
      </w:hyperlink>
      <w:r w:rsidRPr="00254AE5">
        <w:rPr>
          <w:color w:val="4A3D30"/>
        </w:rPr>
        <w:t>, including the</w:t>
      </w:r>
      <w:r w:rsidRPr="00254AE5">
        <w:rPr>
          <w:rStyle w:val="apple-converted-space"/>
          <w:color w:val="4A3D30"/>
        </w:rPr>
        <w:t> </w:t>
      </w:r>
      <w:hyperlink r:id="rId22" w:tooltip="International House" w:history="1">
        <w:r w:rsidRPr="00254AE5">
          <w:rPr>
            <w:rStyle w:val="Hyperlink"/>
            <w:color w:val="990000"/>
          </w:rPr>
          <w:t>International House</w:t>
        </w:r>
      </w:hyperlink>
    </w:p>
    <w:p w14:paraId="15473ADE" w14:textId="77777777" w:rsidR="00877979" w:rsidRPr="00F74225" w:rsidRDefault="000A12E0" w:rsidP="00FF541E">
      <w:pPr>
        <w:pStyle w:val="banner"/>
        <w:ind w:left="720"/>
      </w:pPr>
      <w:r>
        <w:t>Please directly contact the</w:t>
      </w:r>
      <w:r w:rsidR="00877979" w:rsidRPr="00F74225">
        <w:t xml:space="preserve"> Office of International Affairs</w:t>
      </w:r>
      <w:r>
        <w:t xml:space="preserve"> for more information.</w:t>
      </w:r>
    </w:p>
    <w:p w14:paraId="68AA1EBA" w14:textId="77777777" w:rsidR="00877979" w:rsidRDefault="00877979" w:rsidP="00CE2402">
      <w:pPr>
        <w:pStyle w:val="NormalWeb"/>
        <w:ind w:left="2160"/>
      </w:pPr>
      <w:r w:rsidRPr="00F74225">
        <w:t>Office of International Affairs</w:t>
      </w:r>
      <w:r w:rsidRPr="00F74225">
        <w:br/>
        <w:t>902 W. New York St., ES 2126</w:t>
      </w:r>
      <w:r w:rsidRPr="00F74225">
        <w:br/>
        <w:t>Indianapolis, IN 46202 USA</w:t>
      </w:r>
      <w:r w:rsidRPr="00F74225">
        <w:br/>
        <w:t>Tel. (317) 274-7000</w:t>
      </w:r>
      <w:r w:rsidRPr="00F74225">
        <w:br/>
        <w:t>Fax: (317) 278-2213</w:t>
      </w:r>
      <w:r w:rsidRPr="00F74225">
        <w:br/>
        <w:t xml:space="preserve">E-mail: </w:t>
      </w:r>
      <w:hyperlink r:id="rId23" w:history="1">
        <w:r w:rsidR="009D37B9" w:rsidRPr="009D37B9">
          <w:rPr>
            <w:rStyle w:val="Hyperlink"/>
          </w:rPr>
          <w:t>oia@iupui.edu</w:t>
        </w:r>
      </w:hyperlink>
    </w:p>
    <w:p w14:paraId="6169BBBB" w14:textId="77777777" w:rsidR="00254AE5" w:rsidRDefault="00254AE5" w:rsidP="00966C4C">
      <w:pPr>
        <w:pStyle w:val="NormalWeb"/>
      </w:pPr>
    </w:p>
    <w:p w14:paraId="3053DFEF" w14:textId="77777777" w:rsidR="00966C4C" w:rsidRDefault="00966C4C" w:rsidP="00966C4C">
      <w:pPr>
        <w:pStyle w:val="NormalWeb"/>
      </w:pPr>
    </w:p>
    <w:p w14:paraId="1CC295FD" w14:textId="77777777" w:rsidR="00966C4C" w:rsidRPr="00F74225" w:rsidRDefault="00966C4C" w:rsidP="00966C4C">
      <w:pPr>
        <w:pStyle w:val="NormalWeb"/>
      </w:pPr>
    </w:p>
    <w:p w14:paraId="7000CD4B" w14:textId="77777777" w:rsidR="00877979" w:rsidRPr="00F74225" w:rsidRDefault="00877979" w:rsidP="00FF541E">
      <w:pPr>
        <w:pStyle w:val="banner"/>
        <w:numPr>
          <w:ilvl w:val="0"/>
          <w:numId w:val="27"/>
        </w:numPr>
      </w:pPr>
      <w:r w:rsidRPr="00F74225">
        <w:rPr>
          <w:b/>
          <w:bCs/>
        </w:rPr>
        <w:lastRenderedPageBreak/>
        <w:t>Parking</w:t>
      </w:r>
      <w:r w:rsidR="009D37B9">
        <w:rPr>
          <w:b/>
          <w:bCs/>
        </w:rPr>
        <w:t xml:space="preserve"> &amp; Transportation Services</w:t>
      </w:r>
    </w:p>
    <w:p w14:paraId="69D0B3E6" w14:textId="77777777" w:rsidR="00877979" w:rsidRPr="00F74225" w:rsidRDefault="00877979" w:rsidP="00FF541E">
      <w:pPr>
        <w:pStyle w:val="NormalWeb"/>
        <w:ind w:left="720"/>
      </w:pPr>
      <w:r w:rsidRPr="00F74225">
        <w:t>Parking Services is located at 1004 W. Vermont Street, at the corner of Barnhill and Vermont Streets, on the first level of the South Garage. Visitors to Parking</w:t>
      </w:r>
      <w:r w:rsidR="009D37B9">
        <w:t xml:space="preserve"> &amp; Transportation</w:t>
      </w:r>
      <w:r w:rsidRPr="00F74225">
        <w:t xml:space="preserve"> Services enter the garage at the second entrance by taking a ticket from the machine at the gate and then proceed to the designated guest parking spaces which are available on the first level of the garage near the office. Visitors may present the entry ticket to Parking Services personnel to have it validated so that there will be no charge when leaving the garage. </w:t>
      </w:r>
    </w:p>
    <w:p w14:paraId="06926FED" w14:textId="77777777" w:rsidR="00877979" w:rsidRPr="00F74225" w:rsidRDefault="00877979" w:rsidP="00FF541E">
      <w:pPr>
        <w:pStyle w:val="NormalWeb"/>
        <w:ind w:left="720"/>
      </w:pPr>
      <w:r w:rsidRPr="00F74225">
        <w:t>Questions may be directed to Parking Services at (317) 274-4232.  The website for Parking</w:t>
      </w:r>
      <w:r w:rsidR="009D37B9">
        <w:t xml:space="preserve"> &amp; Transportation</w:t>
      </w:r>
      <w:r w:rsidR="00966C4C">
        <w:t xml:space="preserve"> Services is</w:t>
      </w:r>
      <w:r w:rsidRPr="00F74225">
        <w:t xml:space="preserve"> </w:t>
      </w:r>
      <w:hyperlink r:id="rId24" w:history="1">
        <w:r w:rsidRPr="00F74225">
          <w:rPr>
            <w:rStyle w:val="Hyperlink"/>
          </w:rPr>
          <w:t>https://www.parking.iupui.edu</w:t>
        </w:r>
      </w:hyperlink>
      <w:r w:rsidRPr="00F74225">
        <w:t>.</w:t>
      </w:r>
    </w:p>
    <w:p w14:paraId="3ADC83C1" w14:textId="77777777" w:rsidR="00877979" w:rsidRPr="00F74225" w:rsidRDefault="00877979" w:rsidP="00FC227A">
      <w:pPr>
        <w:pStyle w:val="NormalWeb"/>
      </w:pPr>
    </w:p>
    <w:p w14:paraId="38B766D8" w14:textId="77777777" w:rsidR="00877979" w:rsidRPr="00F74225" w:rsidRDefault="00877979" w:rsidP="00A81E99">
      <w:pPr>
        <w:pStyle w:val="Heading2"/>
      </w:pPr>
    </w:p>
    <w:sectPr w:rsidR="00877979" w:rsidRPr="00F74225" w:rsidSect="00CF1EA5">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E927" w14:textId="77777777" w:rsidR="00CF1EA5" w:rsidRDefault="00CF1EA5" w:rsidP="005B6281">
      <w:r>
        <w:separator/>
      </w:r>
    </w:p>
  </w:endnote>
  <w:endnote w:type="continuationSeparator" w:id="0">
    <w:p w14:paraId="6B442DB0" w14:textId="77777777" w:rsidR="00CF1EA5" w:rsidRDefault="00CF1EA5" w:rsidP="005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06DA" w14:textId="77777777" w:rsidR="00877979" w:rsidRPr="0089754E" w:rsidRDefault="00877979" w:rsidP="00623299">
    <w:pPr>
      <w:pStyle w:val="Footer"/>
      <w:pBdr>
        <w:top w:val="thinThickSmallGap" w:sz="24" w:space="1" w:color="622423"/>
      </w:pBdr>
      <w:tabs>
        <w:tab w:val="right" w:pos="10083"/>
      </w:tabs>
      <w:jc w:val="center"/>
      <w:rPr>
        <w:rFonts w:ascii="Arial" w:hAnsi="Arial"/>
        <w:sz w:val="20"/>
      </w:rPr>
    </w:pPr>
    <w:r w:rsidRPr="00D86D4D">
      <w:rPr>
        <w:rFonts w:ascii="Arial" w:hAnsi="Arial"/>
        <w:sz w:val="18"/>
        <w:szCs w:val="18"/>
      </w:rPr>
      <w:t xml:space="preserve">Updated </w:t>
    </w:r>
    <w:r w:rsidR="00602AE4">
      <w:rPr>
        <w:rFonts w:ascii="Arial" w:hAnsi="Arial"/>
        <w:sz w:val="18"/>
        <w:szCs w:val="18"/>
      </w:rPr>
      <w:t>5/21/2018</w:t>
    </w:r>
    <w:r>
      <w:rPr>
        <w:rFonts w:ascii="Arial" w:hAnsi="Arial"/>
        <w:sz w:val="18"/>
        <w:szCs w:val="18"/>
      </w:rPr>
      <w:t xml:space="preserve">                                                                                                </w:t>
    </w:r>
    <w:r w:rsidRPr="00623299">
      <w:rPr>
        <w:rFonts w:ascii="Arial" w:hAnsi="Arial"/>
        <w:sz w:val="18"/>
        <w:szCs w:val="18"/>
      </w:rPr>
      <w:t>Section I</w:t>
    </w:r>
    <w:r w:rsidR="00A81E99">
      <w:rPr>
        <w:rFonts w:ascii="Arial" w:hAnsi="Arial"/>
        <w:sz w:val="18"/>
        <w:szCs w:val="18"/>
      </w:rPr>
      <w:t>V</w:t>
    </w:r>
    <w:r w:rsidRPr="00623299">
      <w:rPr>
        <w:rFonts w:ascii="Arial" w:hAnsi="Arial"/>
        <w:sz w:val="18"/>
        <w:szCs w:val="18"/>
      </w:rPr>
      <w:t xml:space="preserve"> - Page </w:t>
    </w:r>
    <w:r w:rsidRPr="00623299">
      <w:rPr>
        <w:rFonts w:ascii="Arial" w:hAnsi="Arial"/>
        <w:sz w:val="18"/>
        <w:szCs w:val="18"/>
      </w:rPr>
      <w:fldChar w:fldCharType="begin"/>
    </w:r>
    <w:r w:rsidRPr="00623299">
      <w:rPr>
        <w:rFonts w:ascii="Arial" w:hAnsi="Arial"/>
        <w:sz w:val="18"/>
        <w:szCs w:val="18"/>
      </w:rPr>
      <w:instrText xml:space="preserve"> PAGE </w:instrText>
    </w:r>
    <w:r w:rsidRPr="00623299">
      <w:rPr>
        <w:rFonts w:ascii="Arial" w:hAnsi="Arial"/>
        <w:sz w:val="18"/>
        <w:szCs w:val="18"/>
      </w:rPr>
      <w:fldChar w:fldCharType="separate"/>
    </w:r>
    <w:r w:rsidR="00734722">
      <w:rPr>
        <w:rFonts w:ascii="Arial" w:hAnsi="Arial"/>
        <w:noProof/>
        <w:sz w:val="18"/>
        <w:szCs w:val="18"/>
      </w:rPr>
      <w:t>1</w:t>
    </w:r>
    <w:r w:rsidRPr="00623299">
      <w:rPr>
        <w:rFonts w:ascii="Arial" w:hAnsi="Arial"/>
        <w:sz w:val="18"/>
        <w:szCs w:val="18"/>
      </w:rPr>
      <w:fldChar w:fldCharType="end"/>
    </w:r>
    <w:r w:rsidRPr="00623299">
      <w:rPr>
        <w:rFonts w:ascii="Arial" w:hAnsi="Arial"/>
        <w:sz w:val="18"/>
        <w:szCs w:val="18"/>
      </w:rPr>
      <w:t xml:space="preserve"> of </w:t>
    </w:r>
    <w:r w:rsidRPr="00623299">
      <w:rPr>
        <w:rFonts w:ascii="Arial" w:hAnsi="Arial"/>
        <w:sz w:val="18"/>
        <w:szCs w:val="18"/>
      </w:rPr>
      <w:fldChar w:fldCharType="begin"/>
    </w:r>
    <w:r w:rsidRPr="00623299">
      <w:rPr>
        <w:rFonts w:ascii="Arial" w:hAnsi="Arial"/>
        <w:sz w:val="18"/>
        <w:szCs w:val="18"/>
      </w:rPr>
      <w:instrText xml:space="preserve"> NUMPAGES </w:instrText>
    </w:r>
    <w:r w:rsidRPr="00623299">
      <w:rPr>
        <w:rFonts w:ascii="Arial" w:hAnsi="Arial"/>
        <w:sz w:val="18"/>
        <w:szCs w:val="18"/>
      </w:rPr>
      <w:fldChar w:fldCharType="separate"/>
    </w:r>
    <w:r w:rsidR="00734722">
      <w:rPr>
        <w:rFonts w:ascii="Arial" w:hAnsi="Arial"/>
        <w:noProof/>
        <w:sz w:val="18"/>
        <w:szCs w:val="18"/>
      </w:rPr>
      <w:t>4</w:t>
    </w:r>
    <w:r w:rsidRPr="00623299">
      <w:rPr>
        <w:rFonts w:ascii="Arial" w:hAnsi="Arial"/>
        <w:sz w:val="18"/>
        <w:szCs w:val="18"/>
      </w:rPr>
      <w:fldChar w:fldCharType="end"/>
    </w:r>
  </w:p>
  <w:p w14:paraId="583CD0B4" w14:textId="77777777" w:rsidR="00877979" w:rsidRDefault="0087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C2F7" w14:textId="77777777" w:rsidR="00CF1EA5" w:rsidRDefault="00CF1EA5" w:rsidP="005B6281">
      <w:r>
        <w:separator/>
      </w:r>
    </w:p>
  </w:footnote>
  <w:footnote w:type="continuationSeparator" w:id="0">
    <w:p w14:paraId="271788CC" w14:textId="77777777" w:rsidR="00CF1EA5" w:rsidRDefault="00CF1EA5" w:rsidP="005B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C6BA" w14:textId="77777777" w:rsidR="00877979" w:rsidRDefault="00877979" w:rsidP="00E708D0">
    <w:pPr>
      <w:jc w:val="right"/>
      <w:rPr>
        <w:sz w:val="20"/>
        <w:szCs w:val="20"/>
      </w:rPr>
    </w:pPr>
    <w:r>
      <w:rPr>
        <w:sz w:val="20"/>
        <w:szCs w:val="20"/>
      </w:rPr>
      <w:t xml:space="preserve">Student Handbook, Section </w:t>
    </w:r>
    <w:r w:rsidR="00A81E99">
      <w:rPr>
        <w:sz w:val="20"/>
        <w:szCs w:val="20"/>
      </w:rPr>
      <w:t>IV</w:t>
    </w:r>
  </w:p>
  <w:p w14:paraId="4B7D98A6" w14:textId="77777777" w:rsidR="00877979" w:rsidRDefault="00877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7F5"/>
    <w:multiLevelType w:val="multilevel"/>
    <w:tmpl w:val="9EA6EF6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61C22B3"/>
    <w:multiLevelType w:val="hybridMultilevel"/>
    <w:tmpl w:val="4ED6F666"/>
    <w:lvl w:ilvl="0" w:tplc="F2509388">
      <w:start w:val="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0526DC"/>
    <w:multiLevelType w:val="multilevel"/>
    <w:tmpl w:val="0CCE7B10"/>
    <w:lvl w:ilvl="0">
      <w:start w:val="1"/>
      <w:numFmt w:val="decimal"/>
      <w:lvlText w:val="%1."/>
      <w:lvlJc w:val="left"/>
      <w:pPr>
        <w:tabs>
          <w:tab w:val="num" w:pos="1800"/>
        </w:tabs>
        <w:ind w:left="1800" w:hanging="360"/>
      </w:pPr>
      <w:rPr>
        <w:rFonts w:cs="Times New Roman"/>
      </w:rPr>
    </w:lvl>
    <w:lvl w:ilvl="1" w:tentative="1">
      <w:start w:val="1"/>
      <w:numFmt w:val="decimal"/>
      <w:lvlText w:val="%2."/>
      <w:lvlJc w:val="left"/>
      <w:pPr>
        <w:tabs>
          <w:tab w:val="num" w:pos="2520"/>
        </w:tabs>
        <w:ind w:left="2520" w:hanging="360"/>
      </w:pPr>
      <w:rPr>
        <w:rFonts w:cs="Times New Roman"/>
      </w:rPr>
    </w:lvl>
    <w:lvl w:ilvl="2" w:tentative="1">
      <w:start w:val="1"/>
      <w:numFmt w:val="decimal"/>
      <w:lvlText w:val="%3."/>
      <w:lvlJc w:val="left"/>
      <w:pPr>
        <w:tabs>
          <w:tab w:val="num" w:pos="3240"/>
        </w:tabs>
        <w:ind w:left="3240" w:hanging="36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decimal"/>
      <w:lvlText w:val="%5."/>
      <w:lvlJc w:val="left"/>
      <w:pPr>
        <w:tabs>
          <w:tab w:val="num" w:pos="4680"/>
        </w:tabs>
        <w:ind w:left="4680" w:hanging="360"/>
      </w:pPr>
      <w:rPr>
        <w:rFonts w:cs="Times New Roman"/>
      </w:rPr>
    </w:lvl>
    <w:lvl w:ilvl="5" w:tentative="1">
      <w:start w:val="1"/>
      <w:numFmt w:val="decimal"/>
      <w:lvlText w:val="%6."/>
      <w:lvlJc w:val="left"/>
      <w:pPr>
        <w:tabs>
          <w:tab w:val="num" w:pos="5400"/>
        </w:tabs>
        <w:ind w:left="5400" w:hanging="36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abstractNum w:abstractNumId="3" w15:restartNumberingAfterBreak="0">
    <w:nsid w:val="19E23924"/>
    <w:multiLevelType w:val="hybridMultilevel"/>
    <w:tmpl w:val="966639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023844"/>
    <w:multiLevelType w:val="hybridMultilevel"/>
    <w:tmpl w:val="81700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4966E6"/>
    <w:multiLevelType w:val="multilevel"/>
    <w:tmpl w:val="9EA6EF64"/>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810"/>
        </w:tabs>
        <w:ind w:left="81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208F4CB9"/>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250E3B19"/>
    <w:multiLevelType w:val="hybridMultilevel"/>
    <w:tmpl w:val="BD5CF114"/>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8" w15:restartNumberingAfterBreak="0">
    <w:nsid w:val="27872BDE"/>
    <w:multiLevelType w:val="hybridMultilevel"/>
    <w:tmpl w:val="5BF67566"/>
    <w:lvl w:ilvl="0" w:tplc="F2509388">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9D516C1"/>
    <w:multiLevelType w:val="hybridMultilevel"/>
    <w:tmpl w:val="2B3AB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FA078A"/>
    <w:multiLevelType w:val="hybridMultilevel"/>
    <w:tmpl w:val="E6225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B3430D"/>
    <w:multiLevelType w:val="hybridMultilevel"/>
    <w:tmpl w:val="CDBE784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B5A22F4"/>
    <w:multiLevelType w:val="multilevel"/>
    <w:tmpl w:val="38C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E1FBE"/>
    <w:multiLevelType w:val="hybridMultilevel"/>
    <w:tmpl w:val="A6D25186"/>
    <w:lvl w:ilvl="0" w:tplc="A14EA5B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15:restartNumberingAfterBreak="0">
    <w:nsid w:val="44CA461A"/>
    <w:multiLevelType w:val="hybridMultilevel"/>
    <w:tmpl w:val="36002888"/>
    <w:lvl w:ilvl="0" w:tplc="04090005">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hint="default"/>
      </w:rPr>
    </w:lvl>
    <w:lvl w:ilvl="2" w:tplc="04090005" w:tentative="1">
      <w:start w:val="1"/>
      <w:numFmt w:val="bullet"/>
      <w:lvlText w:val=""/>
      <w:lvlJc w:val="left"/>
      <w:pPr>
        <w:ind w:left="3945" w:hanging="360"/>
      </w:pPr>
      <w:rPr>
        <w:rFonts w:ascii="Wingdings" w:hAnsi="Wingdings" w:hint="default"/>
      </w:rPr>
    </w:lvl>
    <w:lvl w:ilvl="3" w:tplc="04090005">
      <w:start w:val="1"/>
      <w:numFmt w:val="bullet"/>
      <w:lvlText w:val=""/>
      <w:lvlJc w:val="left"/>
      <w:pPr>
        <w:ind w:left="4665" w:hanging="360"/>
      </w:pPr>
      <w:rPr>
        <w:rFonts w:ascii="Wingdings" w:hAnsi="Wingdings"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5" w15:restartNumberingAfterBreak="0">
    <w:nsid w:val="457C5796"/>
    <w:multiLevelType w:val="hybridMultilevel"/>
    <w:tmpl w:val="81A051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B73FD2"/>
    <w:multiLevelType w:val="hybridMultilevel"/>
    <w:tmpl w:val="43E04CF8"/>
    <w:lvl w:ilvl="0" w:tplc="FFEED3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A167152"/>
    <w:multiLevelType w:val="multilevel"/>
    <w:tmpl w:val="28A6E7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B1D56B4"/>
    <w:multiLevelType w:val="hybridMultilevel"/>
    <w:tmpl w:val="0F2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702F0"/>
    <w:multiLevelType w:val="hybridMultilevel"/>
    <w:tmpl w:val="4E129374"/>
    <w:lvl w:ilvl="0" w:tplc="04090015">
      <w:start w:val="1"/>
      <w:numFmt w:val="upperLetter"/>
      <w:lvlText w:val="%1."/>
      <w:lvlJc w:val="left"/>
      <w:pPr>
        <w:ind w:left="820" w:hanging="360"/>
      </w:pPr>
      <w:rPr>
        <w:rFonts w:cs="Times New Roman"/>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20" w15:restartNumberingAfterBreak="0">
    <w:nsid w:val="508B1954"/>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52153FEC"/>
    <w:multiLevelType w:val="multilevel"/>
    <w:tmpl w:val="2026A06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2" w15:restartNumberingAfterBreak="0">
    <w:nsid w:val="52BE7AB4"/>
    <w:multiLevelType w:val="multilevel"/>
    <w:tmpl w:val="4AF288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3" w15:restartNumberingAfterBreak="0">
    <w:nsid w:val="56717D70"/>
    <w:multiLevelType w:val="hybridMultilevel"/>
    <w:tmpl w:val="57025C00"/>
    <w:lvl w:ilvl="0" w:tplc="7FBEFDD4">
      <w:start w:val="4"/>
      <w:numFmt w:val="bullet"/>
      <w:lvlText w:val="•"/>
      <w:lvlJc w:val="left"/>
      <w:pPr>
        <w:ind w:left="2520" w:hanging="360"/>
      </w:pPr>
      <w:rPr>
        <w:rFonts w:ascii="SymbolMT" w:eastAsia="Times New Roman" w:hAnsi="SymbolMT"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38376A1"/>
    <w:multiLevelType w:val="hybridMultilevel"/>
    <w:tmpl w:val="6C7A07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6923D51"/>
    <w:multiLevelType w:val="hybridMultilevel"/>
    <w:tmpl w:val="5E622D4C"/>
    <w:lvl w:ilvl="0" w:tplc="A12697AE">
      <w:start w:val="1"/>
      <w:numFmt w:val="upperRoman"/>
      <w:lvlText w:val="%1."/>
      <w:lvlJc w:val="left"/>
      <w:pPr>
        <w:ind w:left="1080" w:hanging="720"/>
      </w:pPr>
      <w:rPr>
        <w:rFonts w:hAnsi="Symbol"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8A7198B"/>
    <w:multiLevelType w:val="hybridMultilevel"/>
    <w:tmpl w:val="8362C834"/>
    <w:lvl w:ilvl="0" w:tplc="04090019">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15:restartNumberingAfterBreak="0">
    <w:nsid w:val="6A284D7B"/>
    <w:multiLevelType w:val="hybridMultilevel"/>
    <w:tmpl w:val="76AACD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715E7765"/>
    <w:multiLevelType w:val="hybridMultilevel"/>
    <w:tmpl w:val="CCCE99CA"/>
    <w:lvl w:ilvl="0" w:tplc="5F467718">
      <w:start w:val="5"/>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78227AC2"/>
    <w:multiLevelType w:val="hybridMultilevel"/>
    <w:tmpl w:val="B44425F0"/>
    <w:lvl w:ilvl="0" w:tplc="54082B20">
      <w:start w:val="1"/>
      <w:numFmt w:val="decimal"/>
      <w:lvlText w:val="%1."/>
      <w:lvlJc w:val="left"/>
      <w:pPr>
        <w:tabs>
          <w:tab w:val="num" w:pos="1860"/>
        </w:tabs>
        <w:ind w:left="1860" w:hanging="420"/>
      </w:pPr>
      <w:rPr>
        <w:rFonts w:cs="Times New Roman" w:hint="default"/>
      </w:rPr>
    </w:lvl>
    <w:lvl w:ilvl="1" w:tplc="F15623B8">
      <w:start w:val="1"/>
      <w:numFmt w:val="lowerLetter"/>
      <w:lvlText w:val="%2."/>
      <w:lvlJc w:val="left"/>
      <w:pPr>
        <w:tabs>
          <w:tab w:val="num" w:pos="2535"/>
        </w:tabs>
        <w:ind w:left="2535" w:hanging="375"/>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188376782">
    <w:abstractNumId w:val="20"/>
  </w:num>
  <w:num w:numId="2" w16cid:durableId="662970042">
    <w:abstractNumId w:val="20"/>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rPr>
          <w:rFonts w:ascii="Times New Roman" w:eastAsia="Times New Roman" w:hAnsi="Times New Roman" w:cs="Times New Roman"/>
        </w:rPr>
      </w:lvl>
    </w:lvlOverride>
  </w:num>
  <w:num w:numId="3" w16cid:durableId="101917828">
    <w:abstractNumId w:val="0"/>
  </w:num>
  <w:num w:numId="4" w16cid:durableId="431126161">
    <w:abstractNumId w:val="17"/>
  </w:num>
  <w:num w:numId="5" w16cid:durableId="2081053277">
    <w:abstractNumId w:val="2"/>
  </w:num>
  <w:num w:numId="6" w16cid:durableId="1929730990">
    <w:abstractNumId w:val="13"/>
  </w:num>
  <w:num w:numId="7" w16cid:durableId="1980650347">
    <w:abstractNumId w:val="16"/>
  </w:num>
  <w:num w:numId="8" w16cid:durableId="1855339875">
    <w:abstractNumId w:val="29"/>
  </w:num>
  <w:num w:numId="9" w16cid:durableId="1262110586">
    <w:abstractNumId w:val="26"/>
  </w:num>
  <w:num w:numId="10" w16cid:durableId="1298149389">
    <w:abstractNumId w:val="25"/>
  </w:num>
  <w:num w:numId="11" w16cid:durableId="328102400">
    <w:abstractNumId w:val="22"/>
  </w:num>
  <w:num w:numId="12" w16cid:durableId="822818376">
    <w:abstractNumId w:val="21"/>
  </w:num>
  <w:num w:numId="13" w16cid:durableId="628902424">
    <w:abstractNumId w:val="11"/>
  </w:num>
  <w:num w:numId="14" w16cid:durableId="1352683790">
    <w:abstractNumId w:val="28"/>
  </w:num>
  <w:num w:numId="15" w16cid:durableId="1323192460">
    <w:abstractNumId w:val="24"/>
  </w:num>
  <w:num w:numId="16" w16cid:durableId="1313484660">
    <w:abstractNumId w:val="14"/>
  </w:num>
  <w:num w:numId="17" w16cid:durableId="816189956">
    <w:abstractNumId w:val="7"/>
  </w:num>
  <w:num w:numId="18" w16cid:durableId="1662154277">
    <w:abstractNumId w:val="6"/>
  </w:num>
  <w:num w:numId="19" w16cid:durableId="1018854051">
    <w:abstractNumId w:val="8"/>
  </w:num>
  <w:num w:numId="20" w16cid:durableId="473177386">
    <w:abstractNumId w:val="1"/>
  </w:num>
  <w:num w:numId="21" w16cid:durableId="319701080">
    <w:abstractNumId w:val="3"/>
  </w:num>
  <w:num w:numId="22" w16cid:durableId="655109899">
    <w:abstractNumId w:val="15"/>
  </w:num>
  <w:num w:numId="23" w16cid:durableId="1688829607">
    <w:abstractNumId w:val="18"/>
  </w:num>
  <w:num w:numId="24" w16cid:durableId="313996425">
    <w:abstractNumId w:val="23"/>
  </w:num>
  <w:num w:numId="25" w16cid:durableId="521477053">
    <w:abstractNumId w:val="5"/>
  </w:num>
  <w:num w:numId="26" w16cid:durableId="1500196669">
    <w:abstractNumId w:val="27"/>
  </w:num>
  <w:num w:numId="27" w16cid:durableId="1993482578">
    <w:abstractNumId w:val="19"/>
  </w:num>
  <w:num w:numId="28" w16cid:durableId="1835148442">
    <w:abstractNumId w:val="4"/>
  </w:num>
  <w:num w:numId="29" w16cid:durableId="1686783885">
    <w:abstractNumId w:val="10"/>
  </w:num>
  <w:num w:numId="30" w16cid:durableId="659311680">
    <w:abstractNumId w:val="9"/>
  </w:num>
  <w:num w:numId="31" w16cid:durableId="33041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A"/>
    <w:rsid w:val="00033CAA"/>
    <w:rsid w:val="000568B1"/>
    <w:rsid w:val="00060135"/>
    <w:rsid w:val="00061928"/>
    <w:rsid w:val="00065F9F"/>
    <w:rsid w:val="00084114"/>
    <w:rsid w:val="00086468"/>
    <w:rsid w:val="00086632"/>
    <w:rsid w:val="000A12E0"/>
    <w:rsid w:val="000B2608"/>
    <w:rsid w:val="000B7E0C"/>
    <w:rsid w:val="000C16B6"/>
    <w:rsid w:val="000F1D14"/>
    <w:rsid w:val="00103FC7"/>
    <w:rsid w:val="001256C9"/>
    <w:rsid w:val="00131276"/>
    <w:rsid w:val="001429CD"/>
    <w:rsid w:val="00161FAA"/>
    <w:rsid w:val="001621DD"/>
    <w:rsid w:val="001731FD"/>
    <w:rsid w:val="00194FD2"/>
    <w:rsid w:val="001E43FA"/>
    <w:rsid w:val="001F2E5B"/>
    <w:rsid w:val="001F71C6"/>
    <w:rsid w:val="00202994"/>
    <w:rsid w:val="00203602"/>
    <w:rsid w:val="00254AE5"/>
    <w:rsid w:val="00260461"/>
    <w:rsid w:val="00296D43"/>
    <w:rsid w:val="002B6770"/>
    <w:rsid w:val="002C59C3"/>
    <w:rsid w:val="002D572E"/>
    <w:rsid w:val="00301A83"/>
    <w:rsid w:val="00310585"/>
    <w:rsid w:val="003270E2"/>
    <w:rsid w:val="00352A52"/>
    <w:rsid w:val="003648FA"/>
    <w:rsid w:val="00366C0A"/>
    <w:rsid w:val="00384832"/>
    <w:rsid w:val="00386753"/>
    <w:rsid w:val="00397FD7"/>
    <w:rsid w:val="003B5416"/>
    <w:rsid w:val="003C23C6"/>
    <w:rsid w:val="003D017E"/>
    <w:rsid w:val="003E1C90"/>
    <w:rsid w:val="003E66B5"/>
    <w:rsid w:val="003F011E"/>
    <w:rsid w:val="00440045"/>
    <w:rsid w:val="00442722"/>
    <w:rsid w:val="004442E3"/>
    <w:rsid w:val="004449A3"/>
    <w:rsid w:val="004476B6"/>
    <w:rsid w:val="00451025"/>
    <w:rsid w:val="00455E02"/>
    <w:rsid w:val="00466F65"/>
    <w:rsid w:val="00483199"/>
    <w:rsid w:val="00495BE3"/>
    <w:rsid w:val="004A6293"/>
    <w:rsid w:val="004D1170"/>
    <w:rsid w:val="00533D50"/>
    <w:rsid w:val="005419BC"/>
    <w:rsid w:val="00547727"/>
    <w:rsid w:val="0055016C"/>
    <w:rsid w:val="005835A4"/>
    <w:rsid w:val="00596FB9"/>
    <w:rsid w:val="005A05EE"/>
    <w:rsid w:val="005B6281"/>
    <w:rsid w:val="005B69F6"/>
    <w:rsid w:val="005B7713"/>
    <w:rsid w:val="005F0AD6"/>
    <w:rsid w:val="005F7AA4"/>
    <w:rsid w:val="00602AE4"/>
    <w:rsid w:val="00602E23"/>
    <w:rsid w:val="006046CB"/>
    <w:rsid w:val="0060599A"/>
    <w:rsid w:val="00623299"/>
    <w:rsid w:val="0064009A"/>
    <w:rsid w:val="006B184E"/>
    <w:rsid w:val="006C3C58"/>
    <w:rsid w:val="006F3104"/>
    <w:rsid w:val="00703E63"/>
    <w:rsid w:val="00734722"/>
    <w:rsid w:val="00734D9C"/>
    <w:rsid w:val="00743CE2"/>
    <w:rsid w:val="00746FC7"/>
    <w:rsid w:val="00756B1D"/>
    <w:rsid w:val="00756D11"/>
    <w:rsid w:val="007632A4"/>
    <w:rsid w:val="00794F9F"/>
    <w:rsid w:val="007A1CB6"/>
    <w:rsid w:val="007F16F4"/>
    <w:rsid w:val="007F3ED3"/>
    <w:rsid w:val="007F544C"/>
    <w:rsid w:val="00823C58"/>
    <w:rsid w:val="008629D9"/>
    <w:rsid w:val="0086330F"/>
    <w:rsid w:val="00877979"/>
    <w:rsid w:val="008914C9"/>
    <w:rsid w:val="0089754E"/>
    <w:rsid w:val="008B39B2"/>
    <w:rsid w:val="008C7F01"/>
    <w:rsid w:val="008E41A2"/>
    <w:rsid w:val="00920BFF"/>
    <w:rsid w:val="0093443F"/>
    <w:rsid w:val="00943455"/>
    <w:rsid w:val="009438F8"/>
    <w:rsid w:val="00966C4C"/>
    <w:rsid w:val="00987456"/>
    <w:rsid w:val="009C58DF"/>
    <w:rsid w:val="009D18E4"/>
    <w:rsid w:val="009D2044"/>
    <w:rsid w:val="009D37B9"/>
    <w:rsid w:val="009E026E"/>
    <w:rsid w:val="009E077B"/>
    <w:rsid w:val="00A3520C"/>
    <w:rsid w:val="00A35F1F"/>
    <w:rsid w:val="00A376D5"/>
    <w:rsid w:val="00A47D68"/>
    <w:rsid w:val="00A644EC"/>
    <w:rsid w:val="00A65999"/>
    <w:rsid w:val="00A81E99"/>
    <w:rsid w:val="00A831C8"/>
    <w:rsid w:val="00AC0FFF"/>
    <w:rsid w:val="00AC1EEA"/>
    <w:rsid w:val="00AC686C"/>
    <w:rsid w:val="00AC7C32"/>
    <w:rsid w:val="00AD66F3"/>
    <w:rsid w:val="00AE7973"/>
    <w:rsid w:val="00B00AC8"/>
    <w:rsid w:val="00B04770"/>
    <w:rsid w:val="00B06033"/>
    <w:rsid w:val="00B21FF9"/>
    <w:rsid w:val="00B37E81"/>
    <w:rsid w:val="00B44C26"/>
    <w:rsid w:val="00B91F26"/>
    <w:rsid w:val="00B92855"/>
    <w:rsid w:val="00B968B8"/>
    <w:rsid w:val="00BA43C3"/>
    <w:rsid w:val="00BB3A3A"/>
    <w:rsid w:val="00BC26AF"/>
    <w:rsid w:val="00BC4B77"/>
    <w:rsid w:val="00BC6A1C"/>
    <w:rsid w:val="00BD0122"/>
    <w:rsid w:val="00BE647A"/>
    <w:rsid w:val="00C30164"/>
    <w:rsid w:val="00C3519E"/>
    <w:rsid w:val="00C97525"/>
    <w:rsid w:val="00CA0EBB"/>
    <w:rsid w:val="00CC6AFE"/>
    <w:rsid w:val="00CD2373"/>
    <w:rsid w:val="00CD7364"/>
    <w:rsid w:val="00CE0E66"/>
    <w:rsid w:val="00CE2402"/>
    <w:rsid w:val="00CE31B7"/>
    <w:rsid w:val="00CF0B53"/>
    <w:rsid w:val="00CF1EA5"/>
    <w:rsid w:val="00CF4A5F"/>
    <w:rsid w:val="00CF5A28"/>
    <w:rsid w:val="00D01DB6"/>
    <w:rsid w:val="00D02252"/>
    <w:rsid w:val="00D22F31"/>
    <w:rsid w:val="00D30457"/>
    <w:rsid w:val="00D315EB"/>
    <w:rsid w:val="00D40B99"/>
    <w:rsid w:val="00D44A7D"/>
    <w:rsid w:val="00D50C05"/>
    <w:rsid w:val="00D566BF"/>
    <w:rsid w:val="00D678E6"/>
    <w:rsid w:val="00D73193"/>
    <w:rsid w:val="00D764D8"/>
    <w:rsid w:val="00D767F2"/>
    <w:rsid w:val="00D86482"/>
    <w:rsid w:val="00D86D4D"/>
    <w:rsid w:val="00DA565E"/>
    <w:rsid w:val="00DB273E"/>
    <w:rsid w:val="00DB572A"/>
    <w:rsid w:val="00DD018C"/>
    <w:rsid w:val="00DD626C"/>
    <w:rsid w:val="00E3235E"/>
    <w:rsid w:val="00E6499F"/>
    <w:rsid w:val="00E708D0"/>
    <w:rsid w:val="00E7652B"/>
    <w:rsid w:val="00E84C77"/>
    <w:rsid w:val="00E933DD"/>
    <w:rsid w:val="00EA1656"/>
    <w:rsid w:val="00EA228E"/>
    <w:rsid w:val="00EA48F5"/>
    <w:rsid w:val="00EC4C4E"/>
    <w:rsid w:val="00EE0494"/>
    <w:rsid w:val="00EE668A"/>
    <w:rsid w:val="00EE7705"/>
    <w:rsid w:val="00F15C9C"/>
    <w:rsid w:val="00F25AEB"/>
    <w:rsid w:val="00F31EDE"/>
    <w:rsid w:val="00F31FAF"/>
    <w:rsid w:val="00F347EC"/>
    <w:rsid w:val="00F74225"/>
    <w:rsid w:val="00F9436F"/>
    <w:rsid w:val="00FA2D5D"/>
    <w:rsid w:val="00FA31E6"/>
    <w:rsid w:val="00FA4879"/>
    <w:rsid w:val="00FC227A"/>
    <w:rsid w:val="00FE132A"/>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48E60"/>
  <w14:defaultImageDpi w14:val="0"/>
  <w15:docId w15:val="{BC2C9C20-B8DC-954A-BF2C-8BDD5AD2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99"/>
    <w:rPr>
      <w:sz w:val="24"/>
      <w:szCs w:val="24"/>
    </w:rPr>
  </w:style>
  <w:style w:type="paragraph" w:styleId="Heading2">
    <w:name w:val="heading 2"/>
    <w:basedOn w:val="Normal"/>
    <w:link w:val="Heading2Char"/>
    <w:uiPriority w:val="99"/>
    <w:qFormat/>
    <w:rsid w:val="00FC22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Cambria" w:hAnsi="Cambria" w:cs="Times New Roman"/>
      <w:b/>
      <w:bCs/>
      <w:i/>
      <w:iCs/>
      <w:sz w:val="28"/>
      <w:szCs w:val="28"/>
    </w:rPr>
  </w:style>
  <w:style w:type="paragraph" w:customStyle="1" w:styleId="banner">
    <w:name w:val="banner"/>
    <w:basedOn w:val="Normal"/>
    <w:uiPriority w:val="99"/>
    <w:rsid w:val="00FC227A"/>
    <w:pPr>
      <w:spacing w:before="100" w:beforeAutospacing="1" w:after="100" w:afterAutospacing="1"/>
    </w:pPr>
  </w:style>
  <w:style w:type="character" w:styleId="Strong">
    <w:name w:val="Strong"/>
    <w:uiPriority w:val="99"/>
    <w:qFormat/>
    <w:rsid w:val="00FC227A"/>
    <w:rPr>
      <w:rFonts w:cs="Times New Roman"/>
      <w:b/>
      <w:bCs/>
    </w:rPr>
  </w:style>
  <w:style w:type="paragraph" w:styleId="NormalWeb">
    <w:name w:val="Normal (Web)"/>
    <w:basedOn w:val="Normal"/>
    <w:uiPriority w:val="99"/>
    <w:rsid w:val="00FC227A"/>
    <w:pPr>
      <w:spacing w:before="100" w:beforeAutospacing="1" w:after="100" w:afterAutospacing="1"/>
    </w:pPr>
  </w:style>
  <w:style w:type="character" w:styleId="Emphasis">
    <w:name w:val="Emphasis"/>
    <w:uiPriority w:val="99"/>
    <w:qFormat/>
    <w:rsid w:val="00FC227A"/>
    <w:rPr>
      <w:rFonts w:cs="Times New Roman"/>
      <w:i/>
      <w:iCs/>
    </w:rPr>
  </w:style>
  <w:style w:type="character" w:styleId="Hyperlink">
    <w:name w:val="Hyperlink"/>
    <w:uiPriority w:val="99"/>
    <w:rsid w:val="00FC227A"/>
    <w:rPr>
      <w:rFonts w:cs="Times New Roman"/>
      <w:color w:val="0000FF"/>
      <w:u w:val="single"/>
    </w:rPr>
  </w:style>
  <w:style w:type="character" w:styleId="CommentReference">
    <w:name w:val="annotation reference"/>
    <w:uiPriority w:val="99"/>
    <w:rsid w:val="000C16B6"/>
    <w:rPr>
      <w:rFonts w:cs="Times New Roman"/>
      <w:sz w:val="16"/>
      <w:szCs w:val="16"/>
    </w:rPr>
  </w:style>
  <w:style w:type="paragraph" w:styleId="CommentText">
    <w:name w:val="annotation text"/>
    <w:basedOn w:val="Normal"/>
    <w:link w:val="CommentTextChar"/>
    <w:uiPriority w:val="99"/>
    <w:rsid w:val="000C16B6"/>
    <w:rPr>
      <w:sz w:val="20"/>
      <w:szCs w:val="20"/>
    </w:rPr>
  </w:style>
  <w:style w:type="character" w:customStyle="1" w:styleId="CommentTextChar">
    <w:name w:val="Comment Text Char"/>
    <w:link w:val="CommentText"/>
    <w:uiPriority w:val="99"/>
    <w:locked/>
    <w:rsid w:val="000C16B6"/>
    <w:rPr>
      <w:rFonts w:cs="Times New Roman"/>
    </w:rPr>
  </w:style>
  <w:style w:type="paragraph" w:styleId="CommentSubject">
    <w:name w:val="annotation subject"/>
    <w:basedOn w:val="CommentText"/>
    <w:next w:val="CommentText"/>
    <w:link w:val="CommentSubjectChar"/>
    <w:uiPriority w:val="99"/>
    <w:rsid w:val="000C16B6"/>
    <w:rPr>
      <w:b/>
      <w:bCs/>
    </w:rPr>
  </w:style>
  <w:style w:type="character" w:customStyle="1" w:styleId="CommentSubjectChar">
    <w:name w:val="Comment Subject Char"/>
    <w:link w:val="CommentSubject"/>
    <w:uiPriority w:val="99"/>
    <w:locked/>
    <w:rsid w:val="000C16B6"/>
    <w:rPr>
      <w:rFonts w:cs="Times New Roman"/>
      <w:b/>
      <w:bCs/>
    </w:rPr>
  </w:style>
  <w:style w:type="paragraph" w:styleId="BalloonText">
    <w:name w:val="Balloon Text"/>
    <w:basedOn w:val="Normal"/>
    <w:link w:val="BalloonTextChar"/>
    <w:uiPriority w:val="99"/>
    <w:rsid w:val="000C16B6"/>
    <w:rPr>
      <w:rFonts w:ascii="Tahoma" w:hAnsi="Tahoma" w:cs="Tahoma"/>
      <w:sz w:val="16"/>
      <w:szCs w:val="16"/>
    </w:rPr>
  </w:style>
  <w:style w:type="character" w:customStyle="1" w:styleId="BalloonTextChar">
    <w:name w:val="Balloon Text Char"/>
    <w:link w:val="BalloonText"/>
    <w:uiPriority w:val="99"/>
    <w:locked/>
    <w:rsid w:val="000C16B6"/>
    <w:rPr>
      <w:rFonts w:ascii="Tahoma" w:hAnsi="Tahoma" w:cs="Tahoma"/>
      <w:sz w:val="16"/>
      <w:szCs w:val="16"/>
    </w:rPr>
  </w:style>
  <w:style w:type="character" w:styleId="FollowedHyperlink">
    <w:name w:val="FollowedHyperlink"/>
    <w:uiPriority w:val="99"/>
    <w:rsid w:val="00084114"/>
    <w:rPr>
      <w:rFonts w:cs="Times New Roman"/>
      <w:color w:val="800080"/>
      <w:u w:val="single"/>
    </w:rPr>
  </w:style>
  <w:style w:type="paragraph" w:styleId="ListParagraph">
    <w:name w:val="List Paragraph"/>
    <w:basedOn w:val="Normal"/>
    <w:uiPriority w:val="99"/>
    <w:qFormat/>
    <w:rsid w:val="00703E63"/>
    <w:pPr>
      <w:ind w:left="720"/>
    </w:pPr>
  </w:style>
  <w:style w:type="paragraph" w:styleId="Header">
    <w:name w:val="header"/>
    <w:basedOn w:val="Normal"/>
    <w:link w:val="HeaderChar"/>
    <w:uiPriority w:val="99"/>
    <w:rsid w:val="005B6281"/>
    <w:pPr>
      <w:tabs>
        <w:tab w:val="center" w:pos="4680"/>
        <w:tab w:val="right" w:pos="9360"/>
      </w:tabs>
    </w:pPr>
  </w:style>
  <w:style w:type="character" w:customStyle="1" w:styleId="HeaderChar">
    <w:name w:val="Header Char"/>
    <w:link w:val="Header"/>
    <w:uiPriority w:val="99"/>
    <w:locked/>
    <w:rsid w:val="005B6281"/>
    <w:rPr>
      <w:rFonts w:cs="Times New Roman"/>
      <w:sz w:val="24"/>
      <w:szCs w:val="24"/>
    </w:rPr>
  </w:style>
  <w:style w:type="paragraph" w:styleId="Footer">
    <w:name w:val="footer"/>
    <w:basedOn w:val="Normal"/>
    <w:link w:val="FooterChar"/>
    <w:uiPriority w:val="99"/>
    <w:rsid w:val="005B6281"/>
    <w:pPr>
      <w:tabs>
        <w:tab w:val="center" w:pos="4680"/>
        <w:tab w:val="right" w:pos="9360"/>
      </w:tabs>
    </w:pPr>
  </w:style>
  <w:style w:type="character" w:customStyle="1" w:styleId="FooterChar">
    <w:name w:val="Footer Char"/>
    <w:link w:val="Footer"/>
    <w:uiPriority w:val="99"/>
    <w:locked/>
    <w:rsid w:val="005B6281"/>
    <w:rPr>
      <w:rFonts w:cs="Times New Roman"/>
      <w:sz w:val="24"/>
      <w:szCs w:val="24"/>
    </w:rPr>
  </w:style>
  <w:style w:type="table" w:styleId="TableGrid">
    <w:name w:val="Table Grid"/>
    <w:basedOn w:val="TableNormal"/>
    <w:uiPriority w:val="99"/>
    <w:rsid w:val="003B5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uiPriority w:val="99"/>
    <w:rsid w:val="00623299"/>
    <w:rPr>
      <w:rFonts w:cs="Times New Roman"/>
      <w:sz w:val="28"/>
      <w:lang w:val="en-US" w:eastAsia="en-US" w:bidi="ar-SA"/>
    </w:rPr>
  </w:style>
  <w:style w:type="character" w:customStyle="1" w:styleId="apple-converted-space">
    <w:name w:val="apple-converted-space"/>
    <w:rsid w:val="009D37B9"/>
  </w:style>
  <w:style w:type="character" w:styleId="UnresolvedMention">
    <w:name w:val="Unresolved Mention"/>
    <w:basedOn w:val="DefaultParagraphFont"/>
    <w:uiPriority w:val="99"/>
    <w:semiHidden/>
    <w:unhideWhenUsed/>
    <w:rsid w:val="00AE7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51114">
      <w:marLeft w:val="0"/>
      <w:marRight w:val="0"/>
      <w:marTop w:val="0"/>
      <w:marBottom w:val="0"/>
      <w:divBdr>
        <w:top w:val="none" w:sz="0" w:space="0" w:color="auto"/>
        <w:left w:val="none" w:sz="0" w:space="0" w:color="auto"/>
        <w:bottom w:val="none" w:sz="0" w:space="0" w:color="auto"/>
        <w:right w:val="none" w:sz="0" w:space="0" w:color="auto"/>
      </w:divBdr>
    </w:div>
    <w:div w:id="1372851115">
      <w:marLeft w:val="0"/>
      <w:marRight w:val="0"/>
      <w:marTop w:val="0"/>
      <w:marBottom w:val="0"/>
      <w:divBdr>
        <w:top w:val="none" w:sz="0" w:space="0" w:color="auto"/>
        <w:left w:val="none" w:sz="0" w:space="0" w:color="auto"/>
        <w:bottom w:val="none" w:sz="0" w:space="0" w:color="auto"/>
        <w:right w:val="none" w:sz="0" w:space="0" w:color="auto"/>
      </w:divBdr>
      <w:divsChild>
        <w:div w:id="1372851139">
          <w:marLeft w:val="0"/>
          <w:marRight w:val="0"/>
          <w:marTop w:val="0"/>
          <w:marBottom w:val="0"/>
          <w:divBdr>
            <w:top w:val="none" w:sz="0" w:space="0" w:color="auto"/>
            <w:left w:val="none" w:sz="0" w:space="0" w:color="auto"/>
            <w:bottom w:val="none" w:sz="0" w:space="0" w:color="auto"/>
            <w:right w:val="none" w:sz="0" w:space="0" w:color="auto"/>
          </w:divBdr>
          <w:divsChild>
            <w:div w:id="13728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1118">
      <w:marLeft w:val="0"/>
      <w:marRight w:val="0"/>
      <w:marTop w:val="0"/>
      <w:marBottom w:val="0"/>
      <w:divBdr>
        <w:top w:val="none" w:sz="0" w:space="0" w:color="auto"/>
        <w:left w:val="none" w:sz="0" w:space="0" w:color="auto"/>
        <w:bottom w:val="none" w:sz="0" w:space="0" w:color="auto"/>
        <w:right w:val="none" w:sz="0" w:space="0" w:color="auto"/>
      </w:divBdr>
      <w:divsChild>
        <w:div w:id="1372851138">
          <w:marLeft w:val="0"/>
          <w:marRight w:val="0"/>
          <w:marTop w:val="0"/>
          <w:marBottom w:val="0"/>
          <w:divBdr>
            <w:top w:val="none" w:sz="0" w:space="0" w:color="auto"/>
            <w:left w:val="none" w:sz="0" w:space="0" w:color="auto"/>
            <w:bottom w:val="none" w:sz="0" w:space="0" w:color="auto"/>
            <w:right w:val="none" w:sz="0" w:space="0" w:color="auto"/>
          </w:divBdr>
          <w:divsChild>
            <w:div w:id="1372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1120">
      <w:marLeft w:val="0"/>
      <w:marRight w:val="0"/>
      <w:marTop w:val="0"/>
      <w:marBottom w:val="0"/>
      <w:divBdr>
        <w:top w:val="none" w:sz="0" w:space="0" w:color="auto"/>
        <w:left w:val="none" w:sz="0" w:space="0" w:color="auto"/>
        <w:bottom w:val="none" w:sz="0" w:space="0" w:color="auto"/>
        <w:right w:val="none" w:sz="0" w:space="0" w:color="auto"/>
      </w:divBdr>
    </w:div>
    <w:div w:id="1372851121">
      <w:marLeft w:val="0"/>
      <w:marRight w:val="0"/>
      <w:marTop w:val="0"/>
      <w:marBottom w:val="0"/>
      <w:divBdr>
        <w:top w:val="none" w:sz="0" w:space="0" w:color="auto"/>
        <w:left w:val="none" w:sz="0" w:space="0" w:color="auto"/>
        <w:bottom w:val="none" w:sz="0" w:space="0" w:color="auto"/>
        <w:right w:val="none" w:sz="0" w:space="0" w:color="auto"/>
      </w:divBdr>
    </w:div>
    <w:div w:id="1372851123">
      <w:marLeft w:val="0"/>
      <w:marRight w:val="0"/>
      <w:marTop w:val="0"/>
      <w:marBottom w:val="0"/>
      <w:divBdr>
        <w:top w:val="none" w:sz="0" w:space="0" w:color="auto"/>
        <w:left w:val="none" w:sz="0" w:space="0" w:color="auto"/>
        <w:bottom w:val="none" w:sz="0" w:space="0" w:color="auto"/>
        <w:right w:val="none" w:sz="0" w:space="0" w:color="auto"/>
      </w:divBdr>
      <w:divsChild>
        <w:div w:id="1372851136">
          <w:marLeft w:val="0"/>
          <w:marRight w:val="0"/>
          <w:marTop w:val="0"/>
          <w:marBottom w:val="0"/>
          <w:divBdr>
            <w:top w:val="none" w:sz="0" w:space="0" w:color="auto"/>
            <w:left w:val="none" w:sz="0" w:space="0" w:color="auto"/>
            <w:bottom w:val="none" w:sz="0" w:space="0" w:color="auto"/>
            <w:right w:val="none" w:sz="0" w:space="0" w:color="auto"/>
          </w:divBdr>
          <w:divsChild>
            <w:div w:id="1372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1125">
      <w:marLeft w:val="0"/>
      <w:marRight w:val="0"/>
      <w:marTop w:val="0"/>
      <w:marBottom w:val="0"/>
      <w:divBdr>
        <w:top w:val="none" w:sz="0" w:space="0" w:color="auto"/>
        <w:left w:val="none" w:sz="0" w:space="0" w:color="auto"/>
        <w:bottom w:val="none" w:sz="0" w:space="0" w:color="auto"/>
        <w:right w:val="none" w:sz="0" w:space="0" w:color="auto"/>
      </w:divBdr>
      <w:divsChild>
        <w:div w:id="1372851151">
          <w:marLeft w:val="0"/>
          <w:marRight w:val="0"/>
          <w:marTop w:val="0"/>
          <w:marBottom w:val="0"/>
          <w:divBdr>
            <w:top w:val="none" w:sz="0" w:space="0" w:color="auto"/>
            <w:left w:val="none" w:sz="0" w:space="0" w:color="auto"/>
            <w:bottom w:val="none" w:sz="0" w:space="0" w:color="auto"/>
            <w:right w:val="none" w:sz="0" w:space="0" w:color="auto"/>
          </w:divBdr>
          <w:divsChild>
            <w:div w:id="13728511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851126">
      <w:marLeft w:val="0"/>
      <w:marRight w:val="0"/>
      <w:marTop w:val="0"/>
      <w:marBottom w:val="0"/>
      <w:divBdr>
        <w:top w:val="none" w:sz="0" w:space="0" w:color="auto"/>
        <w:left w:val="none" w:sz="0" w:space="0" w:color="auto"/>
        <w:bottom w:val="none" w:sz="0" w:space="0" w:color="auto"/>
        <w:right w:val="none" w:sz="0" w:space="0" w:color="auto"/>
      </w:divBdr>
      <w:divsChild>
        <w:div w:id="1372851119">
          <w:marLeft w:val="720"/>
          <w:marRight w:val="720"/>
          <w:marTop w:val="100"/>
          <w:marBottom w:val="100"/>
          <w:divBdr>
            <w:top w:val="none" w:sz="0" w:space="0" w:color="auto"/>
            <w:left w:val="none" w:sz="0" w:space="0" w:color="auto"/>
            <w:bottom w:val="none" w:sz="0" w:space="0" w:color="auto"/>
            <w:right w:val="none" w:sz="0" w:space="0" w:color="auto"/>
          </w:divBdr>
        </w:div>
      </w:divsChild>
    </w:div>
    <w:div w:id="1372851128">
      <w:marLeft w:val="0"/>
      <w:marRight w:val="0"/>
      <w:marTop w:val="0"/>
      <w:marBottom w:val="0"/>
      <w:divBdr>
        <w:top w:val="none" w:sz="0" w:space="0" w:color="auto"/>
        <w:left w:val="none" w:sz="0" w:space="0" w:color="auto"/>
        <w:bottom w:val="none" w:sz="0" w:space="0" w:color="auto"/>
        <w:right w:val="none" w:sz="0" w:space="0" w:color="auto"/>
      </w:divBdr>
      <w:divsChild>
        <w:div w:id="1372851124">
          <w:marLeft w:val="720"/>
          <w:marRight w:val="720"/>
          <w:marTop w:val="100"/>
          <w:marBottom w:val="100"/>
          <w:divBdr>
            <w:top w:val="none" w:sz="0" w:space="0" w:color="auto"/>
            <w:left w:val="none" w:sz="0" w:space="0" w:color="auto"/>
            <w:bottom w:val="none" w:sz="0" w:space="0" w:color="auto"/>
            <w:right w:val="none" w:sz="0" w:space="0" w:color="auto"/>
          </w:divBdr>
        </w:div>
      </w:divsChild>
    </w:div>
    <w:div w:id="1372851129">
      <w:marLeft w:val="0"/>
      <w:marRight w:val="0"/>
      <w:marTop w:val="0"/>
      <w:marBottom w:val="0"/>
      <w:divBdr>
        <w:top w:val="none" w:sz="0" w:space="0" w:color="auto"/>
        <w:left w:val="none" w:sz="0" w:space="0" w:color="auto"/>
        <w:bottom w:val="none" w:sz="0" w:space="0" w:color="auto"/>
        <w:right w:val="none" w:sz="0" w:space="0" w:color="auto"/>
      </w:divBdr>
    </w:div>
    <w:div w:id="1372851134">
      <w:marLeft w:val="0"/>
      <w:marRight w:val="0"/>
      <w:marTop w:val="0"/>
      <w:marBottom w:val="0"/>
      <w:divBdr>
        <w:top w:val="none" w:sz="0" w:space="0" w:color="auto"/>
        <w:left w:val="none" w:sz="0" w:space="0" w:color="auto"/>
        <w:bottom w:val="none" w:sz="0" w:space="0" w:color="auto"/>
        <w:right w:val="none" w:sz="0" w:space="0" w:color="auto"/>
      </w:divBdr>
    </w:div>
    <w:div w:id="1372851143">
      <w:marLeft w:val="0"/>
      <w:marRight w:val="0"/>
      <w:marTop w:val="0"/>
      <w:marBottom w:val="0"/>
      <w:divBdr>
        <w:top w:val="none" w:sz="0" w:space="0" w:color="auto"/>
        <w:left w:val="none" w:sz="0" w:space="0" w:color="auto"/>
        <w:bottom w:val="none" w:sz="0" w:space="0" w:color="auto"/>
        <w:right w:val="none" w:sz="0" w:space="0" w:color="auto"/>
      </w:divBdr>
      <w:divsChild>
        <w:div w:id="1372851150">
          <w:marLeft w:val="0"/>
          <w:marRight w:val="0"/>
          <w:marTop w:val="0"/>
          <w:marBottom w:val="0"/>
          <w:divBdr>
            <w:top w:val="none" w:sz="0" w:space="0" w:color="auto"/>
            <w:left w:val="none" w:sz="0" w:space="0" w:color="auto"/>
            <w:bottom w:val="none" w:sz="0" w:space="0" w:color="auto"/>
            <w:right w:val="none" w:sz="0" w:space="0" w:color="auto"/>
          </w:divBdr>
          <w:divsChild>
            <w:div w:id="13728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1145">
      <w:marLeft w:val="0"/>
      <w:marRight w:val="0"/>
      <w:marTop w:val="0"/>
      <w:marBottom w:val="0"/>
      <w:divBdr>
        <w:top w:val="none" w:sz="0" w:space="0" w:color="auto"/>
        <w:left w:val="none" w:sz="0" w:space="0" w:color="auto"/>
        <w:bottom w:val="none" w:sz="0" w:space="0" w:color="auto"/>
        <w:right w:val="none" w:sz="0" w:space="0" w:color="auto"/>
      </w:divBdr>
      <w:divsChild>
        <w:div w:id="1372851142">
          <w:marLeft w:val="0"/>
          <w:marRight w:val="0"/>
          <w:marTop w:val="0"/>
          <w:marBottom w:val="0"/>
          <w:divBdr>
            <w:top w:val="none" w:sz="0" w:space="0" w:color="auto"/>
            <w:left w:val="none" w:sz="0" w:space="0" w:color="auto"/>
            <w:bottom w:val="none" w:sz="0" w:space="0" w:color="auto"/>
            <w:right w:val="none" w:sz="0" w:space="0" w:color="auto"/>
          </w:divBdr>
          <w:divsChild>
            <w:div w:id="1372851113">
              <w:marLeft w:val="0"/>
              <w:marRight w:val="0"/>
              <w:marTop w:val="0"/>
              <w:marBottom w:val="0"/>
              <w:divBdr>
                <w:top w:val="single" w:sz="6" w:space="0" w:color="430B0B"/>
                <w:left w:val="single" w:sz="6" w:space="0" w:color="430B0B"/>
                <w:bottom w:val="single" w:sz="6" w:space="0" w:color="430B0B"/>
                <w:right w:val="single" w:sz="6" w:space="0" w:color="430B0B"/>
              </w:divBdr>
              <w:divsChild>
                <w:div w:id="1372851154">
                  <w:marLeft w:val="0"/>
                  <w:marRight w:val="0"/>
                  <w:marTop w:val="0"/>
                  <w:marBottom w:val="0"/>
                  <w:divBdr>
                    <w:top w:val="none" w:sz="0" w:space="0" w:color="auto"/>
                    <w:left w:val="none" w:sz="0" w:space="0" w:color="auto"/>
                    <w:bottom w:val="none" w:sz="0" w:space="0" w:color="auto"/>
                    <w:right w:val="none" w:sz="0" w:space="0" w:color="auto"/>
                  </w:divBdr>
                  <w:divsChild>
                    <w:div w:id="1372851127">
                      <w:marLeft w:val="0"/>
                      <w:marRight w:val="0"/>
                      <w:marTop w:val="0"/>
                      <w:marBottom w:val="0"/>
                      <w:divBdr>
                        <w:top w:val="none" w:sz="0" w:space="0" w:color="auto"/>
                        <w:left w:val="none" w:sz="0" w:space="0" w:color="auto"/>
                        <w:bottom w:val="none" w:sz="0" w:space="0" w:color="auto"/>
                        <w:right w:val="none" w:sz="0" w:space="0" w:color="auto"/>
                      </w:divBdr>
                      <w:divsChild>
                        <w:div w:id="1372851144">
                          <w:marLeft w:val="0"/>
                          <w:marRight w:val="0"/>
                          <w:marTop w:val="158"/>
                          <w:marBottom w:val="0"/>
                          <w:divBdr>
                            <w:top w:val="none" w:sz="0" w:space="0" w:color="auto"/>
                            <w:left w:val="none" w:sz="0" w:space="0" w:color="auto"/>
                            <w:bottom w:val="none" w:sz="0" w:space="0" w:color="auto"/>
                            <w:right w:val="none" w:sz="0" w:space="0" w:color="auto"/>
                          </w:divBdr>
                          <w:divsChild>
                            <w:div w:id="1372851116">
                              <w:marLeft w:val="0"/>
                              <w:marRight w:val="158"/>
                              <w:marTop w:val="0"/>
                              <w:marBottom w:val="0"/>
                              <w:divBdr>
                                <w:top w:val="none" w:sz="0" w:space="0" w:color="auto"/>
                                <w:left w:val="none" w:sz="0" w:space="0" w:color="auto"/>
                                <w:bottom w:val="none" w:sz="0" w:space="0" w:color="auto"/>
                                <w:right w:val="none" w:sz="0" w:space="0" w:color="auto"/>
                              </w:divBdr>
                            </w:div>
                            <w:div w:id="1372851117">
                              <w:marLeft w:val="0"/>
                              <w:marRight w:val="158"/>
                              <w:marTop w:val="0"/>
                              <w:marBottom w:val="0"/>
                              <w:divBdr>
                                <w:top w:val="none" w:sz="0" w:space="0" w:color="auto"/>
                                <w:left w:val="none" w:sz="0" w:space="0" w:color="auto"/>
                                <w:bottom w:val="none" w:sz="0" w:space="0" w:color="auto"/>
                                <w:right w:val="none" w:sz="0" w:space="0" w:color="auto"/>
                              </w:divBdr>
                            </w:div>
                            <w:div w:id="1372851130">
                              <w:marLeft w:val="0"/>
                              <w:marRight w:val="158"/>
                              <w:marTop w:val="0"/>
                              <w:marBottom w:val="0"/>
                              <w:divBdr>
                                <w:top w:val="none" w:sz="0" w:space="0" w:color="auto"/>
                                <w:left w:val="none" w:sz="0" w:space="0" w:color="auto"/>
                                <w:bottom w:val="none" w:sz="0" w:space="0" w:color="auto"/>
                                <w:right w:val="none" w:sz="0" w:space="0" w:color="auto"/>
                              </w:divBdr>
                            </w:div>
                            <w:div w:id="1372851131">
                              <w:marLeft w:val="0"/>
                              <w:marRight w:val="158"/>
                              <w:marTop w:val="0"/>
                              <w:marBottom w:val="0"/>
                              <w:divBdr>
                                <w:top w:val="none" w:sz="0" w:space="0" w:color="auto"/>
                                <w:left w:val="none" w:sz="0" w:space="0" w:color="auto"/>
                                <w:bottom w:val="none" w:sz="0" w:space="0" w:color="auto"/>
                                <w:right w:val="none" w:sz="0" w:space="0" w:color="auto"/>
                              </w:divBdr>
                            </w:div>
                            <w:div w:id="1372851133">
                              <w:marLeft w:val="0"/>
                              <w:marRight w:val="158"/>
                              <w:marTop w:val="0"/>
                              <w:marBottom w:val="0"/>
                              <w:divBdr>
                                <w:top w:val="none" w:sz="0" w:space="0" w:color="auto"/>
                                <w:left w:val="none" w:sz="0" w:space="0" w:color="auto"/>
                                <w:bottom w:val="none" w:sz="0" w:space="0" w:color="auto"/>
                                <w:right w:val="none" w:sz="0" w:space="0" w:color="auto"/>
                              </w:divBdr>
                            </w:div>
                            <w:div w:id="1372851140">
                              <w:marLeft w:val="0"/>
                              <w:marRight w:val="158"/>
                              <w:marTop w:val="0"/>
                              <w:marBottom w:val="0"/>
                              <w:divBdr>
                                <w:top w:val="none" w:sz="0" w:space="0" w:color="auto"/>
                                <w:left w:val="none" w:sz="0" w:space="0" w:color="auto"/>
                                <w:bottom w:val="none" w:sz="0" w:space="0" w:color="auto"/>
                                <w:right w:val="none" w:sz="0" w:space="0" w:color="auto"/>
                              </w:divBdr>
                            </w:div>
                            <w:div w:id="1372851153">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51148">
      <w:marLeft w:val="0"/>
      <w:marRight w:val="0"/>
      <w:marTop w:val="0"/>
      <w:marBottom w:val="0"/>
      <w:divBdr>
        <w:top w:val="none" w:sz="0" w:space="0" w:color="auto"/>
        <w:left w:val="none" w:sz="0" w:space="0" w:color="auto"/>
        <w:bottom w:val="none" w:sz="0" w:space="0" w:color="auto"/>
        <w:right w:val="none" w:sz="0" w:space="0" w:color="auto"/>
      </w:divBdr>
    </w:div>
    <w:div w:id="1372851149">
      <w:marLeft w:val="0"/>
      <w:marRight w:val="0"/>
      <w:marTop w:val="0"/>
      <w:marBottom w:val="0"/>
      <w:divBdr>
        <w:top w:val="none" w:sz="0" w:space="0" w:color="auto"/>
        <w:left w:val="none" w:sz="0" w:space="0" w:color="auto"/>
        <w:bottom w:val="none" w:sz="0" w:space="0" w:color="auto"/>
        <w:right w:val="none" w:sz="0" w:space="0" w:color="auto"/>
      </w:divBdr>
    </w:div>
    <w:div w:id="1372851152">
      <w:marLeft w:val="0"/>
      <w:marRight w:val="0"/>
      <w:marTop w:val="0"/>
      <w:marBottom w:val="0"/>
      <w:divBdr>
        <w:top w:val="none" w:sz="0" w:space="0" w:color="auto"/>
        <w:left w:val="none" w:sz="0" w:space="0" w:color="auto"/>
        <w:bottom w:val="none" w:sz="0" w:space="0" w:color="auto"/>
        <w:right w:val="none" w:sz="0" w:space="0" w:color="auto"/>
      </w:divBdr>
      <w:divsChild>
        <w:div w:id="1372851141">
          <w:marLeft w:val="0"/>
          <w:marRight w:val="0"/>
          <w:marTop w:val="0"/>
          <w:marBottom w:val="0"/>
          <w:divBdr>
            <w:top w:val="none" w:sz="0" w:space="0" w:color="auto"/>
            <w:left w:val="none" w:sz="0" w:space="0" w:color="auto"/>
            <w:bottom w:val="none" w:sz="0" w:space="0" w:color="auto"/>
            <w:right w:val="none" w:sz="0" w:space="0" w:color="auto"/>
          </w:divBdr>
          <w:divsChild>
            <w:div w:id="13728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1155">
      <w:marLeft w:val="0"/>
      <w:marRight w:val="0"/>
      <w:marTop w:val="0"/>
      <w:marBottom w:val="0"/>
      <w:divBdr>
        <w:top w:val="none" w:sz="0" w:space="0" w:color="auto"/>
        <w:left w:val="none" w:sz="0" w:space="0" w:color="auto"/>
        <w:bottom w:val="none" w:sz="0" w:space="0" w:color="auto"/>
        <w:right w:val="none" w:sz="0" w:space="0" w:color="auto"/>
      </w:divBdr>
      <w:divsChild>
        <w:div w:id="1372851135">
          <w:marLeft w:val="720"/>
          <w:marRight w:val="720"/>
          <w:marTop w:val="100"/>
          <w:marBottom w:val="100"/>
          <w:divBdr>
            <w:top w:val="none" w:sz="0" w:space="0" w:color="auto"/>
            <w:left w:val="none" w:sz="0" w:space="0" w:color="auto"/>
            <w:bottom w:val="none" w:sz="0" w:space="0" w:color="auto"/>
            <w:right w:val="none" w:sz="0" w:space="0" w:color="auto"/>
          </w:divBdr>
        </w:div>
      </w:divsChild>
    </w:div>
    <w:div w:id="1372851157">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iupui.edu?subject=An%20e-mail%20sent%20via%20the%20bursar%20web%20site" TargetMode="External"/><Relationship Id="rId13" Type="http://schemas.openxmlformats.org/officeDocument/2006/relationships/hyperlink" Target="mailto:lawaid@iu.edu" TargetMode="External"/><Relationship Id="rId18" Type="http://schemas.openxmlformats.org/officeDocument/2006/relationships/hyperlink" Target="http://abroad.iupui.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ternational.iupui.edu/events-programs/index.html" TargetMode="External"/><Relationship Id="rId7" Type="http://schemas.openxmlformats.org/officeDocument/2006/relationships/endnotes" Target="endnotes.xml"/><Relationship Id="rId12" Type="http://schemas.openxmlformats.org/officeDocument/2006/relationships/hyperlink" Target="http://www.imcu.com" TargetMode="External"/><Relationship Id="rId17" Type="http://schemas.openxmlformats.org/officeDocument/2006/relationships/hyperlink" Target="http://international.iupui.edu/visas/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ernational.iupui.edu/admissions/index.html" TargetMode="External"/><Relationship Id="rId20" Type="http://schemas.openxmlformats.org/officeDocument/2006/relationships/hyperlink" Target="http://international.iupui.edu/about/video-lab/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upui.edu/health/counseling-psychological/index.html" TargetMode="External"/><Relationship Id="rId24" Type="http://schemas.openxmlformats.org/officeDocument/2006/relationships/hyperlink" Target="https://www.parking.iupui.edu" TargetMode="External"/><Relationship Id="rId5" Type="http://schemas.openxmlformats.org/officeDocument/2006/relationships/webSettings" Target="webSettings.xml"/><Relationship Id="rId15" Type="http://schemas.openxmlformats.org/officeDocument/2006/relationships/hyperlink" Target="http://international.iupui.edu/partnerships-initiatives/index.html" TargetMode="External"/><Relationship Id="rId23" Type="http://schemas.openxmlformats.org/officeDocument/2006/relationships/hyperlink" Target="mailto:oia@iupui.edu" TargetMode="External"/><Relationship Id="rId28" Type="http://schemas.openxmlformats.org/officeDocument/2006/relationships/theme" Target="theme/theme1.xml"/><Relationship Id="rId10" Type="http://schemas.openxmlformats.org/officeDocument/2006/relationships/hyperlink" Target="http://www.childcare.iupui.edu" TargetMode="External"/><Relationship Id="rId19" Type="http://schemas.openxmlformats.org/officeDocument/2006/relationships/hyperlink" Target="http://international.iupui.edu/partnerships-initiatives/curriculum-internationalization.html" TargetMode="External"/><Relationship Id="rId4" Type="http://schemas.openxmlformats.org/officeDocument/2006/relationships/settings" Target="settings.xml"/><Relationship Id="rId9" Type="http://schemas.openxmlformats.org/officeDocument/2006/relationships/hyperlink" Target="http://www.bursar.iupui.edu/" TargetMode="External"/><Relationship Id="rId14" Type="http://schemas.openxmlformats.org/officeDocument/2006/relationships/hyperlink" Target="http://www.iupui.edu/%7Efinaid/" TargetMode="External"/><Relationship Id="rId22" Type="http://schemas.openxmlformats.org/officeDocument/2006/relationships/hyperlink" Target="http://international.iupui.edu/indianapolis/housing/international-hous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2498B-5FE9-4737-A76D-E64944BF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STUDENT HANDBOOK</vt:lpstr>
    </vt:vector>
  </TitlesOfParts>
  <Company>Indiana University</Company>
  <LinksUpToDate>false</LinksUpToDate>
  <CharactersWithSpaces>6708</CharactersWithSpaces>
  <SharedDoc>false</SharedDoc>
  <HLinks>
    <vt:vector size="102" baseType="variant">
      <vt:variant>
        <vt:i4>6750252</vt:i4>
      </vt:variant>
      <vt:variant>
        <vt:i4>48</vt:i4>
      </vt:variant>
      <vt:variant>
        <vt:i4>0</vt:i4>
      </vt:variant>
      <vt:variant>
        <vt:i4>5</vt:i4>
      </vt:variant>
      <vt:variant>
        <vt:lpwstr>https://www.parking.iupui.edu/</vt:lpwstr>
      </vt:variant>
      <vt:variant>
        <vt:lpwstr/>
      </vt:variant>
      <vt:variant>
        <vt:i4>786473</vt:i4>
      </vt:variant>
      <vt:variant>
        <vt:i4>45</vt:i4>
      </vt:variant>
      <vt:variant>
        <vt:i4>0</vt:i4>
      </vt:variant>
      <vt:variant>
        <vt:i4>5</vt:i4>
      </vt:variant>
      <vt:variant>
        <vt:lpwstr>mailto:oia@iupui.edu</vt:lpwstr>
      </vt:variant>
      <vt:variant>
        <vt:lpwstr/>
      </vt:variant>
      <vt:variant>
        <vt:i4>5177424</vt:i4>
      </vt:variant>
      <vt:variant>
        <vt:i4>42</vt:i4>
      </vt:variant>
      <vt:variant>
        <vt:i4>0</vt:i4>
      </vt:variant>
      <vt:variant>
        <vt:i4>5</vt:i4>
      </vt:variant>
      <vt:variant>
        <vt:lpwstr>http://international.iupui.edu/indianapolis/housing/international-house.html</vt:lpwstr>
      </vt:variant>
      <vt:variant>
        <vt:lpwstr/>
      </vt:variant>
      <vt:variant>
        <vt:i4>72</vt:i4>
      </vt:variant>
      <vt:variant>
        <vt:i4>39</vt:i4>
      </vt:variant>
      <vt:variant>
        <vt:i4>0</vt:i4>
      </vt:variant>
      <vt:variant>
        <vt:i4>5</vt:i4>
      </vt:variant>
      <vt:variant>
        <vt:lpwstr>http://international.iupui.edu/events-programs/index.html</vt:lpwstr>
      </vt:variant>
      <vt:variant>
        <vt:lpwstr/>
      </vt:variant>
      <vt:variant>
        <vt:i4>5701723</vt:i4>
      </vt:variant>
      <vt:variant>
        <vt:i4>36</vt:i4>
      </vt:variant>
      <vt:variant>
        <vt:i4>0</vt:i4>
      </vt:variant>
      <vt:variant>
        <vt:i4>5</vt:i4>
      </vt:variant>
      <vt:variant>
        <vt:lpwstr>http://international.iupui.edu/about/video-lab/index.html</vt:lpwstr>
      </vt:variant>
      <vt:variant>
        <vt:lpwstr/>
      </vt:variant>
      <vt:variant>
        <vt:i4>655388</vt:i4>
      </vt:variant>
      <vt:variant>
        <vt:i4>33</vt:i4>
      </vt:variant>
      <vt:variant>
        <vt:i4>0</vt:i4>
      </vt:variant>
      <vt:variant>
        <vt:i4>5</vt:i4>
      </vt:variant>
      <vt:variant>
        <vt:lpwstr>http://international.iupui.edu/partnerships-initiatives/curriculum-internationalization.html</vt:lpwstr>
      </vt:variant>
      <vt:variant>
        <vt:lpwstr/>
      </vt:variant>
      <vt:variant>
        <vt:i4>1179648</vt:i4>
      </vt:variant>
      <vt:variant>
        <vt:i4>30</vt:i4>
      </vt:variant>
      <vt:variant>
        <vt:i4>0</vt:i4>
      </vt:variant>
      <vt:variant>
        <vt:i4>5</vt:i4>
      </vt:variant>
      <vt:variant>
        <vt:lpwstr>http://abroad.iupui.edu/</vt:lpwstr>
      </vt:variant>
      <vt:variant>
        <vt:lpwstr/>
      </vt:variant>
      <vt:variant>
        <vt:i4>2621483</vt:i4>
      </vt:variant>
      <vt:variant>
        <vt:i4>27</vt:i4>
      </vt:variant>
      <vt:variant>
        <vt:i4>0</vt:i4>
      </vt:variant>
      <vt:variant>
        <vt:i4>5</vt:i4>
      </vt:variant>
      <vt:variant>
        <vt:lpwstr>http://international.iupui.edu/visas/index.html</vt:lpwstr>
      </vt:variant>
      <vt:variant>
        <vt:lpwstr/>
      </vt:variant>
      <vt:variant>
        <vt:i4>4456527</vt:i4>
      </vt:variant>
      <vt:variant>
        <vt:i4>24</vt:i4>
      </vt:variant>
      <vt:variant>
        <vt:i4>0</vt:i4>
      </vt:variant>
      <vt:variant>
        <vt:i4>5</vt:i4>
      </vt:variant>
      <vt:variant>
        <vt:lpwstr>http://international.iupui.edu/admissions/index.html</vt:lpwstr>
      </vt:variant>
      <vt:variant>
        <vt:lpwstr/>
      </vt:variant>
      <vt:variant>
        <vt:i4>6291500</vt:i4>
      </vt:variant>
      <vt:variant>
        <vt:i4>21</vt:i4>
      </vt:variant>
      <vt:variant>
        <vt:i4>0</vt:i4>
      </vt:variant>
      <vt:variant>
        <vt:i4>5</vt:i4>
      </vt:variant>
      <vt:variant>
        <vt:lpwstr>http://international.iupui.edu/partnerships-initiatives/index.html</vt:lpwstr>
      </vt:variant>
      <vt:variant>
        <vt:lpwstr/>
      </vt:variant>
      <vt:variant>
        <vt:i4>5832788</vt:i4>
      </vt:variant>
      <vt:variant>
        <vt:i4>18</vt:i4>
      </vt:variant>
      <vt:variant>
        <vt:i4>0</vt:i4>
      </vt:variant>
      <vt:variant>
        <vt:i4>5</vt:i4>
      </vt:variant>
      <vt:variant>
        <vt:lpwstr>http://www.iupui.edu/~finaid/</vt:lpwstr>
      </vt:variant>
      <vt:variant>
        <vt:lpwstr/>
      </vt:variant>
      <vt:variant>
        <vt:i4>1703995</vt:i4>
      </vt:variant>
      <vt:variant>
        <vt:i4>15</vt:i4>
      </vt:variant>
      <vt:variant>
        <vt:i4>0</vt:i4>
      </vt:variant>
      <vt:variant>
        <vt:i4>5</vt:i4>
      </vt:variant>
      <vt:variant>
        <vt:lpwstr>mailto:lawaid@iupui.edu</vt:lpwstr>
      </vt:variant>
      <vt:variant>
        <vt:lpwstr/>
      </vt:variant>
      <vt:variant>
        <vt:i4>5177414</vt:i4>
      </vt:variant>
      <vt:variant>
        <vt:i4>12</vt:i4>
      </vt:variant>
      <vt:variant>
        <vt:i4>0</vt:i4>
      </vt:variant>
      <vt:variant>
        <vt:i4>5</vt:i4>
      </vt:variant>
      <vt:variant>
        <vt:lpwstr>http://www.imcu.com/</vt:lpwstr>
      </vt:variant>
      <vt:variant>
        <vt:lpwstr/>
      </vt:variant>
      <vt:variant>
        <vt:i4>4128804</vt:i4>
      </vt:variant>
      <vt:variant>
        <vt:i4>9</vt:i4>
      </vt:variant>
      <vt:variant>
        <vt:i4>0</vt:i4>
      </vt:variant>
      <vt:variant>
        <vt:i4>5</vt:i4>
      </vt:variant>
      <vt:variant>
        <vt:lpwstr>https://studentaffairs.iupui.edu/health/counseling-psychological/index.html</vt:lpwstr>
      </vt:variant>
      <vt:variant>
        <vt:lpwstr/>
      </vt:variant>
      <vt:variant>
        <vt:i4>2162721</vt:i4>
      </vt:variant>
      <vt:variant>
        <vt:i4>6</vt:i4>
      </vt:variant>
      <vt:variant>
        <vt:i4>0</vt:i4>
      </vt:variant>
      <vt:variant>
        <vt:i4>5</vt:i4>
      </vt:variant>
      <vt:variant>
        <vt:lpwstr>http://www.childcare.iupui.edu/</vt:lpwstr>
      </vt:variant>
      <vt:variant>
        <vt:lpwstr/>
      </vt:variant>
      <vt:variant>
        <vt:i4>1114180</vt:i4>
      </vt:variant>
      <vt:variant>
        <vt:i4>3</vt:i4>
      </vt:variant>
      <vt:variant>
        <vt:i4>0</vt:i4>
      </vt:variant>
      <vt:variant>
        <vt:i4>5</vt:i4>
      </vt:variant>
      <vt:variant>
        <vt:lpwstr>http://www.bursar.iupui.edu/</vt:lpwstr>
      </vt:variant>
      <vt:variant>
        <vt:lpwstr/>
      </vt:variant>
      <vt:variant>
        <vt:i4>7471191</vt:i4>
      </vt:variant>
      <vt:variant>
        <vt:i4>0</vt:i4>
      </vt:variant>
      <vt:variant>
        <vt:i4>0</vt:i4>
      </vt:variant>
      <vt:variant>
        <vt:i4>5</vt:i4>
      </vt:variant>
      <vt:variant>
        <vt:lpwstr>mailto:bursar@iupui.edu?subject=An%20e-mail%20sent%20via%20the%20bursar%20web%20site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Michelle Werner</dc:creator>
  <cp:keywords/>
  <dc:description/>
  <cp:lastModifiedBy>Lambertson, Jesse A.</cp:lastModifiedBy>
  <cp:revision>3</cp:revision>
  <cp:lastPrinted>2009-07-15T19:16:00Z</cp:lastPrinted>
  <dcterms:created xsi:type="dcterms:W3CDTF">2023-08-10T11:55:00Z</dcterms:created>
  <dcterms:modified xsi:type="dcterms:W3CDTF">2024-02-05T12:52:00Z</dcterms:modified>
</cp:coreProperties>
</file>